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2063C1CF"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8F4441" w:rsidRPr="008F4441">
        <w:rPr>
          <w:rFonts w:cs="Arial"/>
          <w:b/>
          <w:noProof/>
          <w:sz w:val="24"/>
        </w:rPr>
        <w:t>S2-2206766</w:t>
      </w:r>
    </w:p>
    <w:p w14:paraId="00890AF0" w14:textId="7C0FE3C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E43F13">
        <w:rPr>
          <w:b/>
          <w:noProof/>
          <w:color w:val="3333FF"/>
        </w:rPr>
        <w:t>xxxx</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32156ECE"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2E2E3A">
        <w:rPr>
          <w:rFonts w:ascii="Arial" w:hAnsi="Arial" w:cs="Arial"/>
          <w:b/>
        </w:rPr>
        <w:t>Lenovo</w:t>
      </w:r>
    </w:p>
    <w:p w14:paraId="0F18C97F" w14:textId="7039B84C"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Updates to solution #2.</w:t>
      </w:r>
      <w:r w:rsidR="007971DD">
        <w:rPr>
          <w:rFonts w:ascii="Arial" w:hAnsi="Arial" w:cs="Arial"/>
          <w:b/>
        </w:rPr>
        <w:t>3</w:t>
      </w:r>
      <w:r w:rsidR="00F977D0">
        <w:rPr>
          <w:rFonts w:ascii="Arial" w:hAnsi="Arial" w:cs="Arial"/>
          <w:b/>
        </w:rPr>
        <w:t xml:space="preserve">: </w:t>
      </w:r>
      <w:r w:rsidR="00F977D0" w:rsidRPr="00F977D0">
        <w:rPr>
          <w:rFonts w:ascii="Arial" w:hAnsi="Arial" w:cs="Arial"/>
          <w:b/>
        </w:rPr>
        <w:t xml:space="preserve">MPQUIC steering functionality using </w:t>
      </w:r>
      <w:r w:rsidR="007971DD">
        <w:rPr>
          <w:rFonts w:ascii="Arial" w:hAnsi="Arial" w:cs="Arial"/>
          <w:b/>
        </w:rPr>
        <w:t>IP</w:t>
      </w:r>
      <w:r w:rsidR="00F977D0" w:rsidRPr="00F977D0">
        <w:rPr>
          <w:rFonts w:ascii="Arial" w:hAnsi="Arial" w:cs="Arial"/>
          <w:b/>
        </w:rPr>
        <w:t xml:space="preserve">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56FDB4B9" w:rsidR="00F977D0" w:rsidRDefault="009C3EFC" w:rsidP="00F977D0">
      <w:r>
        <w:t>The following changes and updates are made to Solution 2.</w:t>
      </w:r>
      <w:r w:rsidR="00641B93">
        <w:t>3</w:t>
      </w:r>
      <w:r>
        <w:t>:</w:t>
      </w:r>
    </w:p>
    <w:p w14:paraId="3CDBF7AA" w14:textId="4D8EFEA5" w:rsidR="009C3EFC" w:rsidRDefault="009C3EFC" w:rsidP="009C3EFC">
      <w:pPr>
        <w:pStyle w:val="B1"/>
      </w:pPr>
      <w:r>
        <w:t>-</w:t>
      </w:r>
      <w:r>
        <w:tab/>
        <w:t xml:space="preserve">The clause </w:t>
      </w:r>
      <w:r w:rsidRPr="009C3EFC">
        <w:t>6.1</w:t>
      </w:r>
      <w:r w:rsidR="00641B93">
        <w:t>2</w:t>
      </w:r>
      <w:r w:rsidRPr="009C3EFC">
        <w:t>.</w:t>
      </w:r>
      <w:r>
        <w:t>6 "</w:t>
      </w:r>
      <w:r w:rsidRPr="009C3EFC">
        <w:t>Handling of out-of-order delivery</w:t>
      </w:r>
      <w:r>
        <w:t>" is added.</w:t>
      </w:r>
    </w:p>
    <w:p w14:paraId="59192DF2" w14:textId="396A67A0" w:rsidR="009C3EFC" w:rsidRDefault="009C3EFC" w:rsidP="009C3EFC">
      <w:pPr>
        <w:pStyle w:val="B1"/>
      </w:pPr>
      <w:r>
        <w:t>-</w:t>
      </w:r>
      <w:r>
        <w:tab/>
        <w:t xml:space="preserve">The clause </w:t>
      </w:r>
      <w:r w:rsidRPr="009C3EFC">
        <w:t>6.1</w:t>
      </w:r>
      <w:r w:rsidR="00641B93">
        <w:t>2</w:t>
      </w:r>
      <w:r w:rsidRPr="009C3EFC">
        <w:t>.</w:t>
      </w:r>
      <w:r>
        <w:t>7 "</w:t>
      </w:r>
      <w:r w:rsidRPr="009C3EFC">
        <w:t>Handling of duplicated packets</w:t>
      </w:r>
      <w:r>
        <w:t>" is added.</w:t>
      </w:r>
    </w:p>
    <w:p w14:paraId="01F45F86" w14:textId="6A2CBEE4" w:rsidR="009C3EFC" w:rsidRDefault="009C3EFC" w:rsidP="00115CB2">
      <w:pPr>
        <w:pStyle w:val="B1"/>
      </w:pPr>
      <w:r>
        <w:t>-</w:t>
      </w:r>
      <w:r>
        <w:tab/>
        <w:t>The clause 6.1</w:t>
      </w:r>
      <w:r w:rsidR="00641B93">
        <w:t>2</w:t>
      </w:r>
      <w:r>
        <w:t>.8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5CD0A4BF" w14:textId="424A9A32" w:rsidR="00B22E71" w:rsidRDefault="00B22E71" w:rsidP="003774B9">
      <w:pPr>
        <w:pStyle w:val="B1"/>
        <w:rPr>
          <w:lang w:val="en-US" w:eastAsia="zh-CN"/>
        </w:rPr>
      </w:pPr>
      <w:r>
        <w:t>a.</w:t>
      </w:r>
      <w:r w:rsidR="003774B9">
        <w:tab/>
        <w:t>The MPQUIC</w:t>
      </w:r>
      <w:r w:rsidR="00641B93">
        <w:t>-IP</w:t>
      </w:r>
      <w:r w:rsidR="003774B9">
        <w:t xml:space="preserve"> solution defines 3 transport modes, 2 of them supporting packet re-ordering (stream and datagram mode 1). As clarified in clause </w:t>
      </w:r>
      <w:r w:rsidR="003774B9" w:rsidRPr="009C3EFC">
        <w:t>6.1</w:t>
      </w:r>
      <w:r w:rsidR="00641B93">
        <w:t>2</w:t>
      </w:r>
      <w:r w:rsidR="003774B9" w:rsidRPr="009C3EFC">
        <w:t>.</w:t>
      </w:r>
      <w:r w:rsidR="003774B9">
        <w:t>6, whether the datagram</w:t>
      </w:r>
      <w:r w:rsidR="003774B9">
        <w:rPr>
          <w:lang w:val="en-US" w:eastAsia="zh-CN"/>
        </w:rPr>
        <w:t xml:space="preserve"> mode 1 is needed in Rel-18 or whether the stream mode is sufficient will be considered in the conclusions. The MPQUIC</w:t>
      </w:r>
      <w:r w:rsidR="00641B93">
        <w:rPr>
          <w:lang w:val="en-US" w:eastAsia="zh-CN"/>
        </w:rPr>
        <w:t>-IP</w:t>
      </w:r>
      <w:r w:rsidR="003774B9">
        <w:rPr>
          <w:lang w:val="en-US" w:eastAsia="zh-CN"/>
        </w:rPr>
        <w:t xml:space="preserve"> solution defines the mechanisms needed for packet re-ordering and the conclusions should indicate which of those mechanisms should be defined in the normative specs.</w:t>
      </w:r>
      <w:r w:rsidR="004B4AD6">
        <w:rPr>
          <w:lang w:val="en-US" w:eastAsia="zh-CN"/>
        </w:rPr>
        <w:t xml:space="preserve"> </w:t>
      </w:r>
    </w:p>
    <w:p w14:paraId="3C04502C" w14:textId="724B19DF" w:rsidR="003774B9" w:rsidRDefault="00B22E71" w:rsidP="003774B9">
      <w:pPr>
        <w:pStyle w:val="B1"/>
      </w:pPr>
      <w:r>
        <w:rPr>
          <w:lang w:val="en-US" w:eastAsia="zh-CN"/>
        </w:rPr>
        <w:t>b.</w:t>
      </w:r>
      <w:r>
        <w:rPr>
          <w:lang w:val="en-US" w:eastAsia="zh-CN"/>
        </w:rPr>
        <w:tab/>
      </w:r>
      <w:r w:rsidR="004B4AD6">
        <w:rPr>
          <w:lang w:val="en-US" w:eastAsia="zh-CN"/>
        </w:rPr>
        <w:t>The datagram mode 2 is needed (although it does not support re-ordering) because it features benefits compared to ATSSS-LL</w:t>
      </w:r>
      <w:r>
        <w:rPr>
          <w:lang w:val="en-US" w:eastAsia="zh-CN"/>
        </w:rPr>
        <w:t>, e.g., (a) it supports congestion control, (b) it supports RTT/PLR measurements without the need to implement the PMF protocol, etc.</w:t>
      </w:r>
    </w:p>
    <w:p w14:paraId="59D3864A" w14:textId="0D68A252" w:rsidR="00973358" w:rsidRDefault="00115CB2" w:rsidP="00F977D0">
      <w:r>
        <w:t>All the ENs associated with packet reordering are transferred to clause 6.1</w:t>
      </w:r>
      <w:r w:rsidR="00641B93">
        <w:t>2</w:t>
      </w:r>
      <w:r>
        <w:t xml:space="preserve">.6. These ENs may need to be considered after deciding which transport modes will be specified in Rel-18 for reordering (based on the conclusions in clause 8). If, for example, the stream mode is only used in Rel-18, then most of these ENs </w:t>
      </w:r>
      <w:r w:rsidR="00641B93">
        <w:t>are not needed</w:t>
      </w:r>
      <w:r>
        <w:t>.</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0" w:name="_Hlk513714389"/>
      <w:r w:rsidRPr="006F5F51">
        <w:rPr>
          <w:color w:val="FF0000"/>
          <w:sz w:val="24"/>
          <w:szCs w:val="24"/>
        </w:rPr>
        <w:t>Start of Changes</w:t>
      </w:r>
    </w:p>
    <w:p w14:paraId="2936D9E4" w14:textId="77777777" w:rsidR="00641B93" w:rsidRPr="007542E0" w:rsidRDefault="00641B93" w:rsidP="00641B93">
      <w:pPr>
        <w:pStyle w:val="Heading2"/>
      </w:pPr>
      <w:bookmarkStart w:id="1" w:name="_Toc100745568"/>
      <w:bookmarkStart w:id="2" w:name="_Toc101168825"/>
      <w:bookmarkStart w:id="3" w:name="_Toc104869278"/>
      <w:r w:rsidRPr="007542E0">
        <w:rPr>
          <w:lang w:eastAsia="zh-CN"/>
        </w:rPr>
        <w:t>6.</w:t>
      </w:r>
      <w:r>
        <w:rPr>
          <w:lang w:eastAsia="zh-CN"/>
        </w:rPr>
        <w:t>12</w:t>
      </w:r>
      <w:r w:rsidRPr="007542E0">
        <w:rPr>
          <w:rFonts w:hint="eastAsia"/>
          <w:lang w:eastAsia="ko-KR"/>
        </w:rPr>
        <w:tab/>
      </w:r>
      <w:bookmarkStart w:id="4" w:name="_Hlk110851654"/>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1"/>
      <w:bookmarkEnd w:id="2"/>
      <w:bookmarkEnd w:id="3"/>
      <w:bookmarkEnd w:id="4"/>
    </w:p>
    <w:p w14:paraId="3851CFB4" w14:textId="77777777" w:rsidR="00641B93" w:rsidRDefault="00641B93" w:rsidP="00641B93">
      <w:pPr>
        <w:pStyle w:val="Heading3"/>
      </w:pPr>
      <w:bookmarkStart w:id="5" w:name="_Toc100745569"/>
      <w:bookmarkStart w:id="6" w:name="_Toc101168826"/>
      <w:bookmarkStart w:id="7" w:name="_Toc104869279"/>
      <w:r w:rsidRPr="007542E0">
        <w:t>6.</w:t>
      </w:r>
      <w:r>
        <w:t>12</w:t>
      </w:r>
      <w:r w:rsidRPr="007542E0">
        <w:t>.1</w:t>
      </w:r>
      <w:r w:rsidRPr="007542E0">
        <w:rPr>
          <w:rFonts w:hint="eastAsia"/>
        </w:rPr>
        <w:tab/>
      </w:r>
      <w:r w:rsidRPr="007542E0">
        <w:t>Introduction</w:t>
      </w:r>
      <w:bookmarkEnd w:id="5"/>
      <w:bookmarkEnd w:id="6"/>
      <w:bookmarkEnd w:id="7"/>
    </w:p>
    <w:p w14:paraId="3599F7FF" w14:textId="77777777" w:rsidR="00641B93" w:rsidRDefault="00641B93" w:rsidP="00641B93">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ECBAFAD" w14:textId="77777777" w:rsidR="00641B93" w:rsidRDefault="00641B93" w:rsidP="00641B93">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ip</w:t>
      </w:r>
      <w:proofErr w:type="spellEnd"/>
      <w:r>
        <w:rPr>
          <w:rFonts w:eastAsia="SimSun"/>
        </w:rPr>
        <w:t xml:space="preserve"> [31], which specifies how IP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171F68FA" w14:textId="77777777" w:rsidR="00641B93" w:rsidRDefault="00641B93" w:rsidP="00641B93">
      <w:pPr>
        <w:rPr>
          <w:rFonts w:eastAsia="SimSun"/>
        </w:rPr>
      </w:pPr>
      <w:r>
        <w:rPr>
          <w:rFonts w:eastAsia="SimSun"/>
        </w:rPr>
        <w:lastRenderedPageBreak/>
        <w:t>The solution considers the following modes for transmitting an IP flow (see further details in clause 6.12.3, step 5):</w:t>
      </w:r>
    </w:p>
    <w:p w14:paraId="2B0AEC4E" w14:textId="77777777" w:rsidR="00641B93" w:rsidRDefault="00641B93" w:rsidP="00641B93">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5D1829A0" w14:textId="77777777" w:rsidR="00641B93" w:rsidRDefault="00641B93"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0301CF4C" w14:textId="77777777" w:rsidR="00641B93" w:rsidRDefault="00641B93"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777A46DC" w14:textId="77777777" w:rsidR="00641B93" w:rsidRPr="006161C1" w:rsidRDefault="00641B93"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w:t>
      </w:r>
      <w:proofErr w:type="gramStart"/>
      <w:r w:rsidRPr="006161C1">
        <w:rPr>
          <w:rFonts w:eastAsia="SimSun"/>
        </w:rPr>
        <w:t>e.g.</w:t>
      </w:r>
      <w:proofErr w:type="gramEnd"/>
      <w:r w:rsidRPr="006161C1">
        <w:rPr>
          <w:rFonts w:eastAsia="SimSun"/>
        </w:rPr>
        <w:t xml:space="preserve"> QUIC) is carried, or counteracts application decisions when UDP is selected to avoid reliability and/or in-order delivery.</w:t>
      </w:r>
    </w:p>
    <w:p w14:paraId="0319B0D1" w14:textId="0EDB3111" w:rsidR="00B723CC" w:rsidRDefault="00641B93" w:rsidP="00B723CC">
      <w:pPr>
        <w:rPr>
          <w:ins w:id="8" w:author="Apostolis-r00" w:date="2022-08-10T17:03:00Z"/>
          <w:lang w:val="en-US" w:eastAsia="zh-CN"/>
        </w:rPr>
      </w:pPr>
      <w:r>
        <w:rPr>
          <w:rFonts w:eastAsia="SimSun"/>
        </w:rPr>
        <w:t>The Datagram mode 1 and the Stream mode are particularly useful for supporting per-packet splitting, i.e.</w:t>
      </w:r>
      <w:ins w:id="9" w:author="Apostolis-r00" w:date="2022-08-10T21:56:00Z">
        <w:r w:rsidR="00B723CC">
          <w:rPr>
            <w:rFonts w:eastAsia="SimSun"/>
          </w:rPr>
          <w:t>,</w:t>
        </w:r>
      </w:ins>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w:t>
      </w:r>
      <w:r w:rsidR="00B723CC">
        <w:rPr>
          <w:rFonts w:eastAsia="SimSun"/>
        </w:rPr>
        <w:t xml:space="preserve"> </w:t>
      </w:r>
      <w:ins w:id="10" w:author="Apostolis-r00" w:date="2022-08-10T17:02:00Z">
        <w:r w:rsidR="00B723CC">
          <w:rPr>
            <w:lang w:val="en-US" w:eastAsia="zh-CN"/>
          </w:rPr>
          <w:t>The Datagram mode 2 features benefits compared to ATSSS-LL, e.g., (a) it supports congestion control, (b) it supports RTT/PLR measurements without the need to implement the PMF protocol, etc.</w:t>
        </w:r>
      </w:ins>
    </w:p>
    <w:p w14:paraId="28FD653B" w14:textId="05A1208A" w:rsidR="00641B93" w:rsidRPr="006161C1" w:rsidRDefault="00B723CC" w:rsidP="00641B93">
      <w:pPr>
        <w:rPr>
          <w:rFonts w:eastAsia="SimSun"/>
        </w:rPr>
      </w:pPr>
      <w:ins w:id="11" w:author="Apostolis-r00" w:date="2022-08-10T17:03:00Z">
        <w:r>
          <w:t xml:space="preserve">As clarified in clause </w:t>
        </w:r>
      </w:ins>
      <w:ins w:id="12" w:author="Apostolis-r00" w:date="2022-08-10T22:06:00Z">
        <w:r w:rsidR="003B279D">
          <w:t>6.12</w:t>
        </w:r>
      </w:ins>
      <w:ins w:id="13" w:author="Apostolis-r00" w:date="2022-08-10T17:03:00Z">
        <w:r w:rsidRPr="009C3EFC">
          <w:t>.</w:t>
        </w:r>
        <w:r>
          <w:t xml:space="preserve">6, the </w:t>
        </w:r>
      </w:ins>
      <w:ins w:id="14" w:author="Apostolis-r00" w:date="2022-08-10T22:13:00Z">
        <w:r w:rsidR="005E6D6C">
          <w:rPr>
            <w:lang w:val="en-US" w:eastAsia="zh-CN"/>
          </w:rPr>
          <w:t xml:space="preserve">MPQUIC-IP </w:t>
        </w:r>
      </w:ins>
      <w:ins w:id="15" w:author="Apostolis-r00" w:date="2022-08-10T17:03:00Z">
        <w:r>
          <w:rPr>
            <w:lang w:val="en-US" w:eastAsia="zh-CN"/>
          </w:rPr>
          <w:t>solution defines the mechanisms needed for packet re-ordering (Datagra</w:t>
        </w:r>
      </w:ins>
      <w:ins w:id="16" w:author="Apostolis-r00" w:date="2022-08-10T17:04:00Z">
        <w:r>
          <w:rPr>
            <w:lang w:val="en-US" w:eastAsia="zh-CN"/>
          </w:rPr>
          <w:t xml:space="preserve">m mode 1 and Stream mode) </w:t>
        </w:r>
      </w:ins>
      <w:ins w:id="17" w:author="Apostolis-r00" w:date="2022-08-10T17:03:00Z">
        <w:r>
          <w:rPr>
            <w:lang w:val="en-US" w:eastAsia="zh-CN"/>
          </w:rPr>
          <w:t>and the conclusions should indicate which of those mechanisms should be defined in the normative specs.</w:t>
        </w:r>
      </w:ins>
    </w:p>
    <w:p w14:paraId="1C2143DB" w14:textId="3E45DAE3" w:rsidR="00641B93" w:rsidRDefault="00641B93" w:rsidP="00641B93">
      <w:pPr>
        <w:pStyle w:val="EditorsNote"/>
      </w:pPr>
      <w:del w:id="18" w:author="Apostolis-r00" w:date="2022-08-10T21:56:00Z">
        <w:r w:rsidRPr="006161C1" w:rsidDel="00B723CC">
          <w:delText>Editor</w:delText>
        </w:r>
        <w:r w:rsidDel="00B723CC">
          <w:delText>'</w:delText>
        </w:r>
        <w:r w:rsidRPr="006161C1" w:rsidDel="00B723CC">
          <w:delText>s note:</w:delText>
        </w:r>
        <w:r w:rsidR="00B723CC" w:rsidDel="00B723CC">
          <w:delText xml:space="preserve"> </w:delText>
        </w:r>
        <w:r w:rsidRPr="006161C1" w:rsidDel="00B723CC">
          <w:delText>It is FFS whether all or some (and which) of the above transport modes are needed. Further analysis is needed to determine the final set of supported transport modes.</w:delText>
        </w:r>
      </w:del>
    </w:p>
    <w:p w14:paraId="4334DD9C" w14:textId="77777777" w:rsidR="00641B93" w:rsidRDefault="00641B93" w:rsidP="00641B93">
      <w:pPr>
        <w:pStyle w:val="Heading3"/>
        <w:rPr>
          <w:rFonts w:eastAsia="SimSun"/>
        </w:rPr>
      </w:pPr>
      <w:bookmarkStart w:id="19" w:name="_Toc101168827"/>
      <w:bookmarkStart w:id="20" w:name="_Toc104869280"/>
      <w:r>
        <w:rPr>
          <w:rFonts w:eastAsia="SimSun"/>
        </w:rPr>
        <w:t>6.12.2</w:t>
      </w:r>
      <w:r>
        <w:rPr>
          <w:rFonts w:eastAsia="SimSun"/>
        </w:rPr>
        <w:tab/>
        <w:t>High-level Description</w:t>
      </w:r>
      <w:bookmarkEnd w:id="19"/>
      <w:bookmarkEnd w:id="20"/>
    </w:p>
    <w:p w14:paraId="5E267439" w14:textId="77777777" w:rsidR="00641B93" w:rsidRDefault="00641B93" w:rsidP="00641B93">
      <w:pPr>
        <w:rPr>
          <w:rFonts w:eastAsia="SimSun"/>
        </w:rPr>
      </w:pPr>
      <w:r>
        <w:rPr>
          <w:rFonts w:eastAsia="SimSun"/>
        </w:rPr>
        <w:t>The key principles of the solution are summarized below.</w:t>
      </w:r>
    </w:p>
    <w:p w14:paraId="0445A4A6" w14:textId="77777777" w:rsidR="00641B93" w:rsidRDefault="00641B93" w:rsidP="00641B93">
      <w:pPr>
        <w:pStyle w:val="B1"/>
        <w:rPr>
          <w:rFonts w:eastAsia="SimSun"/>
        </w:rPr>
      </w:pPr>
      <w:r>
        <w:rPr>
          <w:rFonts w:eastAsia="SimSun"/>
        </w:rPr>
        <w:t>-</w:t>
      </w:r>
      <w:r>
        <w:rPr>
          <w:rFonts w:eastAsia="SimSun"/>
        </w:rPr>
        <w:tab/>
        <w:t xml:space="preserve">After the MA PDU Session establishment, the UE creates one or more multipath QUIC connections with the UPF. Each multipath QUIC connection is associated with a QoS flow, </w:t>
      </w:r>
      <w:proofErr w:type="gramStart"/>
      <w:r>
        <w:rPr>
          <w:rFonts w:eastAsia="SimSun"/>
        </w:rPr>
        <w:t>i.e.</w:t>
      </w:r>
      <w:proofErr w:type="gramEnd"/>
      <w:r>
        <w:rPr>
          <w:rFonts w:eastAsia="SimSun"/>
        </w:rPr>
        <w:t xml:space="preserve"> it carries the traffic mapped to a QoS flow.</w:t>
      </w:r>
    </w:p>
    <w:p w14:paraId="7ECA2408" w14:textId="77777777" w:rsidR="00641B93" w:rsidRDefault="00641B93" w:rsidP="00641B93">
      <w:pPr>
        <w:pStyle w:val="B1"/>
        <w:rPr>
          <w:rFonts w:eastAsia="SimSun"/>
        </w:rPr>
      </w:pPr>
      <w:r>
        <w:rPr>
          <w:rFonts w:eastAsia="SimSun"/>
        </w:rPr>
        <w:t>-</w:t>
      </w:r>
      <w:r>
        <w:rPr>
          <w:rFonts w:eastAsia="SimSun"/>
        </w:rPr>
        <w:tab/>
        <w:t>The UE operates as a connect-</w:t>
      </w:r>
      <w:proofErr w:type="spellStart"/>
      <w:r>
        <w:rPr>
          <w:rFonts w:eastAsia="SimSun"/>
        </w:rPr>
        <w:t>ip</w:t>
      </w:r>
      <w:proofErr w:type="spellEnd"/>
      <w:r>
        <w:rPr>
          <w:rFonts w:eastAsia="SimSun"/>
        </w:rPr>
        <w:t xml:space="preserve"> client and the UPF operates as a connect-</w:t>
      </w:r>
      <w:proofErr w:type="spellStart"/>
      <w:r>
        <w:rPr>
          <w:rFonts w:eastAsia="SimSun"/>
        </w:rPr>
        <w:t>ip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w:t>
      </w:r>
      <w:r>
        <w:rPr>
          <w:rFonts w:eastAsia="SimSun"/>
        </w:rPr>
        <w:t>connect-</w:t>
      </w:r>
      <w:proofErr w:type="spellStart"/>
      <w:r>
        <w:rPr>
          <w:rFonts w:eastAsia="SimSun"/>
        </w:rPr>
        <w:t>ip</w:t>
      </w:r>
      <w:proofErr w:type="spellEnd"/>
      <w:r>
        <w:rPr>
          <w:rFonts w:eastAsia="SimSun"/>
        </w:rPr>
        <w:t> [31]. Therefore, the UE supports an HTTP/3 client and the UPF supports an HTTP/3 proxy, both of them operating over QUIC.</w:t>
      </w:r>
    </w:p>
    <w:p w14:paraId="2BD53BCC" w14:textId="77777777" w:rsidR="00641B93" w:rsidRDefault="00641B93"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2E63C260" w14:textId="77777777" w:rsidR="00641B93" w:rsidRDefault="00641B93" w:rsidP="00641B93">
      <w:pPr>
        <w:pStyle w:val="B1"/>
        <w:rPr>
          <w:rFonts w:eastAsia="SimSun"/>
        </w:rPr>
      </w:pPr>
      <w:r>
        <w:rPr>
          <w:rFonts w:eastAsia="SimSun"/>
        </w:rPr>
        <w:t>-</w:t>
      </w:r>
      <w:r>
        <w:rPr>
          <w:rFonts w:eastAsia="SimSun"/>
        </w:rPr>
        <w:tab/>
        <w:t>When the UE wants to transmit an uplink packet of an IP flow, the UE:</w:t>
      </w:r>
    </w:p>
    <w:p w14:paraId="4424985E" w14:textId="77777777" w:rsidR="00641B93" w:rsidRDefault="00641B93" w:rsidP="00641B93">
      <w:pPr>
        <w:pStyle w:val="B2"/>
        <w:rPr>
          <w:rFonts w:eastAsia="SimSun"/>
        </w:rPr>
      </w:pPr>
      <w:r>
        <w:rPr>
          <w:rFonts w:eastAsia="SimSun"/>
        </w:rPr>
        <w:t>-</w:t>
      </w:r>
      <w:r>
        <w:rPr>
          <w:rFonts w:eastAsia="SimSun"/>
        </w:rPr>
        <w:tab/>
        <w:t xml:space="preserve">Selects which QUIC connection will be used for the uplink traffic of the IP flow based on the QoS flow associated with the IP </w:t>
      </w:r>
      <w:proofErr w:type="gramStart"/>
      <w:r>
        <w:rPr>
          <w:rFonts w:eastAsia="SimSun"/>
        </w:rPr>
        <w:t>flow;</w:t>
      </w:r>
      <w:proofErr w:type="gramEnd"/>
    </w:p>
    <w:p w14:paraId="4AF63087" w14:textId="77777777" w:rsidR="00641B93" w:rsidRDefault="00641B93" w:rsidP="00641B93">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61B097D6"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uplink traffic of the IP flow based on the ATSSS rules); and</w:t>
      </w:r>
    </w:p>
    <w:p w14:paraId="4EBDE30E" w14:textId="77777777" w:rsidR="00641B93" w:rsidRDefault="00641B93" w:rsidP="00641B93">
      <w:pPr>
        <w:pStyle w:val="B2"/>
        <w:rPr>
          <w:rFonts w:eastAsia="SimSun"/>
        </w:rPr>
      </w:pPr>
      <w:r>
        <w:rPr>
          <w:rFonts w:eastAsia="SimSun"/>
        </w:rPr>
        <w:t>-</w:t>
      </w:r>
      <w:r>
        <w:rPr>
          <w:rFonts w:eastAsia="SimSun"/>
        </w:rPr>
        <w:tab/>
        <w:t>Forwards to UPF the uplink packets of the IP flow using multipath QUIC transport.</w:t>
      </w:r>
    </w:p>
    <w:p w14:paraId="65BC62A8" w14:textId="77777777" w:rsidR="00641B93" w:rsidRDefault="00641B93" w:rsidP="00641B93">
      <w:pPr>
        <w:pStyle w:val="B1"/>
        <w:rPr>
          <w:rFonts w:eastAsia="SimSun"/>
        </w:rPr>
      </w:pPr>
      <w:r>
        <w:rPr>
          <w:rFonts w:eastAsia="SimSun"/>
        </w:rPr>
        <w:t>-</w:t>
      </w:r>
      <w:r>
        <w:rPr>
          <w:rFonts w:eastAsia="SimSun"/>
        </w:rPr>
        <w:tab/>
        <w:t>When the UPF wants to transmit a downlink packet of an IP flow, the UPF:</w:t>
      </w:r>
    </w:p>
    <w:p w14:paraId="0721A751" w14:textId="77777777" w:rsidR="00641B93" w:rsidRDefault="00641B93" w:rsidP="00641B93">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roofErr w:type="gramStart"/>
      <w:r>
        <w:rPr>
          <w:rFonts w:eastAsia="SimSun"/>
        </w:rPr>
        <w:t>);</w:t>
      </w:r>
      <w:proofErr w:type="gramEnd"/>
    </w:p>
    <w:p w14:paraId="311C9190" w14:textId="77777777" w:rsidR="00641B93" w:rsidRDefault="00641B93" w:rsidP="00641B93">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IP flow</w:t>
      </w:r>
      <w:proofErr w:type="gramStart"/>
      <w:r>
        <w:rPr>
          <w:rFonts w:eastAsia="SimSun"/>
        </w:rPr>
        <w:t>);</w:t>
      </w:r>
      <w:proofErr w:type="gramEnd"/>
    </w:p>
    <w:p w14:paraId="30091190" w14:textId="77777777" w:rsidR="00641B93" w:rsidRDefault="00641B93" w:rsidP="00641B93">
      <w:pPr>
        <w:pStyle w:val="B2"/>
        <w:rPr>
          <w:rFonts w:eastAsia="SimSun"/>
        </w:rPr>
      </w:pPr>
      <w:r>
        <w:rPr>
          <w:rFonts w:eastAsia="SimSun"/>
        </w:rPr>
        <w:t>-</w:t>
      </w:r>
      <w:r>
        <w:rPr>
          <w:rFonts w:eastAsia="SimSun"/>
        </w:rPr>
        <w:tab/>
        <w:t>Configures the QUIC stream to apply a steering mode (</w:t>
      </w:r>
      <w:proofErr w:type="gramStart"/>
      <w:r>
        <w:rPr>
          <w:rFonts w:eastAsia="SimSun"/>
        </w:rPr>
        <w:t>i.e.</w:t>
      </w:r>
      <w:proofErr w:type="gramEnd"/>
      <w:r>
        <w:rPr>
          <w:rFonts w:eastAsia="SimSun"/>
        </w:rPr>
        <w:t xml:space="preserve"> the steering mode that should be used for the downlink traffic of the IP flow based on the N4 rules); and</w:t>
      </w:r>
    </w:p>
    <w:p w14:paraId="66F38964" w14:textId="77777777" w:rsidR="00641B93" w:rsidRDefault="00641B93" w:rsidP="00641B93">
      <w:pPr>
        <w:pStyle w:val="B2"/>
        <w:rPr>
          <w:rFonts w:eastAsia="SimSun"/>
        </w:rPr>
      </w:pPr>
      <w:r>
        <w:rPr>
          <w:rFonts w:eastAsia="SimSun"/>
        </w:rPr>
        <w:t>-</w:t>
      </w:r>
      <w:r>
        <w:rPr>
          <w:rFonts w:eastAsia="SimSun"/>
        </w:rPr>
        <w:tab/>
        <w:t>Forwards to UE the downlink packets of the IP flow using multipath QUIC transport.</w:t>
      </w:r>
    </w:p>
    <w:p w14:paraId="27EAB77E" w14:textId="77777777" w:rsidR="00641B93" w:rsidRDefault="00641B93"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728E2168" w14:textId="77777777" w:rsidR="00641B93" w:rsidRDefault="00641B93" w:rsidP="00641B93">
      <w:pPr>
        <w:pStyle w:val="TH"/>
      </w:pPr>
      <w:r>
        <w:object w:dxaOrig="9642" w:dyaOrig="5614" w14:anchorId="5A7F7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78.3pt" o:ole="">
            <v:imagedata r:id="rId8" o:title=""/>
          </v:shape>
          <o:OLEObject Type="Embed" ProgID="Word.Picture.8" ShapeID="_x0000_i1025" DrawAspect="Content" ObjectID="_1721677751" r:id="rId9"/>
        </w:object>
      </w:r>
    </w:p>
    <w:p w14:paraId="51A47B4E" w14:textId="77777777" w:rsidR="00641B93" w:rsidRPr="007542E0" w:rsidRDefault="00641B93" w:rsidP="00641B93">
      <w:pPr>
        <w:pStyle w:val="TF"/>
      </w:pPr>
      <w:r w:rsidRPr="007542E0">
        <w:t>Figure 6.</w:t>
      </w:r>
      <w:r>
        <w:t>12.</w:t>
      </w:r>
      <w:r w:rsidRPr="007542E0">
        <w:t xml:space="preserve">2-1: </w:t>
      </w:r>
      <w:r w:rsidRPr="00581FBE">
        <w:t xml:space="preserve">Using multipath QUIC transport for </w:t>
      </w:r>
      <w:proofErr w:type="gramStart"/>
      <w:r w:rsidRPr="00581FBE">
        <w:t>a</w:t>
      </w:r>
      <w:proofErr w:type="gramEnd"/>
      <w:r w:rsidRPr="00581FBE">
        <w:t xml:space="preserve"> </w:t>
      </w:r>
      <w:r>
        <w:t>I</w:t>
      </w:r>
      <w:r w:rsidRPr="00581FBE">
        <w:t>P flow</w:t>
      </w:r>
    </w:p>
    <w:p w14:paraId="2E1B4829" w14:textId="77777777" w:rsidR="00641B93" w:rsidRDefault="00641B93" w:rsidP="00641B93">
      <w:pPr>
        <w:rPr>
          <w:rFonts w:eastAsia="SimSun"/>
        </w:rPr>
      </w:pPr>
      <w:r>
        <w:rPr>
          <w:rFonts w:eastAsia="SimSun"/>
        </w:rPr>
        <w:t xml:space="preserve">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w:t>
      </w:r>
      <w:proofErr w:type="gramStart"/>
      <w:r>
        <w:rPr>
          <w:rFonts w:eastAsia="SimSun"/>
        </w:rPr>
        <w:t>i.e.</w:t>
      </w:r>
      <w:proofErr w:type="gramEnd"/>
      <w:r>
        <w:rPr>
          <w:rFonts w:eastAsia="SimSun"/>
        </w:rPr>
        <w:t xml:space="preserv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w:t>
      </w:r>
      <w:proofErr w:type="gramStart"/>
      <w:r>
        <w:rPr>
          <w:rFonts w:eastAsia="SimSun"/>
        </w:rPr>
        <w:t>i.e.</w:t>
      </w:r>
      <w:proofErr w:type="gramEnd"/>
      <w:r>
        <w:rPr>
          <w:rFonts w:eastAsia="SimSun"/>
        </w:rPr>
        <w:t xml:space="preserve"> transmitted directly over the bidirectional stream. In this case, the IP packets of the IP flow are encapsulated in DATAGRAM capsules (see [29]) and QUIC STREAM frames.</w:t>
      </w:r>
    </w:p>
    <w:p w14:paraId="67AC2B27" w14:textId="77777777" w:rsidR="00641B93" w:rsidRDefault="00641B93"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53006456" w14:textId="77777777" w:rsidR="00641B93" w:rsidRDefault="00641B93"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1162A08" w14:textId="77777777" w:rsidR="00641B93" w:rsidRDefault="00641B93" w:rsidP="00641B93">
      <w:pPr>
        <w:pStyle w:val="B1"/>
        <w:rPr>
          <w:rFonts w:eastAsia="SimSun"/>
        </w:rPr>
      </w:pPr>
      <w:r>
        <w:rPr>
          <w:rFonts w:eastAsia="SimSun"/>
        </w:rPr>
        <w:tab/>
        <w:t>In the UE, this component is only used in the uplink direction, while, in the UPF, this component is only used in the downlink direction.</w:t>
      </w:r>
    </w:p>
    <w:p w14:paraId="5A57593C" w14:textId="77777777" w:rsidR="00641B93" w:rsidRDefault="00641B93" w:rsidP="00641B93">
      <w:pPr>
        <w:pStyle w:val="B1"/>
        <w:rPr>
          <w:rFonts w:eastAsia="SimSun"/>
        </w:rPr>
      </w:pPr>
      <w:r>
        <w:rPr>
          <w:rFonts w:eastAsia="SimSun"/>
        </w:rPr>
        <w:lastRenderedPageBreak/>
        <w:t>2)</w:t>
      </w:r>
      <w:r>
        <w:rPr>
          <w:rFonts w:eastAsia="SimSun"/>
        </w:rPr>
        <w:tab/>
        <w:t>HTTP/3 layer: Supports the HTTP/3 protocol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-http [28] and the extensions defined in:</w:t>
      </w:r>
    </w:p>
    <w:p w14:paraId="640734F3" w14:textId="77777777" w:rsidR="00641B93" w:rsidRDefault="00641B93" w:rsidP="00641B93">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-masque-connect-</w:t>
      </w:r>
      <w:proofErr w:type="spellStart"/>
      <w:r>
        <w:rPr>
          <w:rFonts w:eastAsia="SimSun"/>
        </w:rPr>
        <w:t>ip</w:t>
      </w:r>
      <w:proofErr w:type="spellEnd"/>
      <w:r>
        <w:rPr>
          <w:rFonts w:eastAsia="SimSun"/>
        </w:rPr>
        <w:t> [31] for supporting IP proxying over HTTP; and</w:t>
      </w:r>
    </w:p>
    <w:p w14:paraId="03874C89" w14:textId="77777777" w:rsidR="00641B93" w:rsidRDefault="00641B93" w:rsidP="00641B93">
      <w:pPr>
        <w:pStyle w:val="B2"/>
        <w:rPr>
          <w:rFonts w:eastAsia="SimSun"/>
        </w:rPr>
      </w:pPr>
      <w:r>
        <w:rPr>
          <w:rFonts w:eastAsia="SimSun"/>
        </w:rPr>
        <w:t>-</w:t>
      </w:r>
      <w:r>
        <w:rPr>
          <w:rFonts w:eastAsia="SimSun"/>
        </w:rPr>
        <w:tab/>
        <w:t>draft-ietf-masque-h3-datagram [29] for supporting HTTP datagrams.</w:t>
      </w:r>
    </w:p>
    <w:p w14:paraId="788FD9B7" w14:textId="77777777" w:rsidR="00641B93" w:rsidRDefault="00641B93" w:rsidP="00641B93">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1A0394B" w14:textId="77777777" w:rsidR="00641B93" w:rsidRDefault="00641B93" w:rsidP="00641B93">
      <w:pPr>
        <w:pStyle w:val="B1"/>
        <w:rPr>
          <w:rFonts w:eastAsia="SimSun"/>
        </w:rPr>
      </w:pPr>
      <w:r>
        <w:rPr>
          <w:rFonts w:eastAsia="SimSun"/>
        </w:rPr>
        <w:tab/>
        <w:t>In the UE, the HTTP/3 layer implements an HTTP/3 client, while, in the UPF, it implements an HTTP/3 proxy.</w:t>
      </w:r>
    </w:p>
    <w:p w14:paraId="3AC2B6CE" w14:textId="77777777" w:rsidR="00641B93" w:rsidRDefault="00641B93" w:rsidP="00641B93">
      <w:pPr>
        <w:pStyle w:val="B1"/>
        <w:rPr>
          <w:rFonts w:eastAsia="SimSun"/>
        </w:rPr>
      </w:pPr>
      <w:r>
        <w:rPr>
          <w:rFonts w:eastAsia="SimSun"/>
        </w:rPr>
        <w:t>3)</w:t>
      </w:r>
      <w:r>
        <w:rPr>
          <w:rFonts w:eastAsia="SimSun"/>
        </w:rPr>
        <w:tab/>
        <w:t>QUIC layer: Supports the QUIC protocol as defined in the applicable IETF specifications (RFC 9000 [6],</w:t>
      </w:r>
    </w:p>
    <w:p w14:paraId="5AEBDE64" w14:textId="77777777" w:rsidR="00641B93" w:rsidRDefault="00641B93" w:rsidP="00641B93">
      <w:pPr>
        <w:pStyle w:val="B1"/>
        <w:rPr>
          <w:rFonts w:eastAsia="SimSun"/>
        </w:rPr>
      </w:pPr>
      <w:r>
        <w:rPr>
          <w:rFonts w:eastAsia="SimSun"/>
        </w:rPr>
        <w:tab/>
        <w:t>RFC 9001 [7], RFC 9002 [8]) and the extensions defined in:</w:t>
      </w:r>
    </w:p>
    <w:p w14:paraId="25BF8F33" w14:textId="77777777" w:rsidR="00641B93" w:rsidRDefault="00641B93" w:rsidP="00641B93">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40E56E72" w14:textId="77777777" w:rsidR="00641B93" w:rsidRDefault="00641B93" w:rsidP="00641B93">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 for supporting QUIC connections using multiple paths simultaneously.</w:t>
      </w:r>
    </w:p>
    <w:p w14:paraId="3CCAD9DD" w14:textId="77777777" w:rsidR="00641B93" w:rsidRDefault="00641B93" w:rsidP="00641B93">
      <w:pPr>
        <w:pStyle w:val="TH"/>
      </w:pPr>
      <w:r>
        <w:object w:dxaOrig="9643" w:dyaOrig="5615" w14:anchorId="67298D80">
          <v:shape id="_x0000_i1026" type="#_x0000_t75" style="width:480pt;height:278.3pt" o:ole="">
            <v:imagedata r:id="rId10" o:title=""/>
          </v:shape>
          <o:OLEObject Type="Embed" ProgID="Word.Picture.8" ShapeID="_x0000_i1026" DrawAspect="Content" ObjectID="_1721677752" r:id="rId11"/>
        </w:object>
      </w:r>
    </w:p>
    <w:p w14:paraId="4D14D3F1" w14:textId="77777777" w:rsidR="00641B93" w:rsidRPr="007542E0" w:rsidRDefault="00641B93" w:rsidP="00641B93">
      <w:pPr>
        <w:pStyle w:val="TF"/>
      </w:pPr>
      <w:r w:rsidRPr="007542E0">
        <w:t>Figure 6.</w:t>
      </w:r>
      <w:r>
        <w:t>12.</w:t>
      </w:r>
      <w:r w:rsidRPr="007542E0">
        <w:t>2-</w:t>
      </w:r>
      <w:r>
        <w:t>2</w:t>
      </w:r>
      <w:r w:rsidRPr="007542E0">
        <w:t xml:space="preserve">: </w:t>
      </w:r>
      <w:r>
        <w:t>Components of MPQUIC-IP steering functionality used for UL data transmission</w:t>
      </w:r>
    </w:p>
    <w:p w14:paraId="3313AA88" w14:textId="77777777" w:rsidR="00641B93" w:rsidRDefault="00641B93" w:rsidP="00641B93">
      <w:pPr>
        <w:pStyle w:val="TH"/>
      </w:pPr>
      <w:r>
        <w:object w:dxaOrig="9643" w:dyaOrig="5615" w14:anchorId="40265ABD">
          <v:shape id="_x0000_i1027" type="#_x0000_t75" style="width:480pt;height:278.3pt" o:ole="">
            <v:imagedata r:id="rId12" o:title=""/>
          </v:shape>
          <o:OLEObject Type="Embed" ProgID="Word.Picture.8" ShapeID="_x0000_i1027" DrawAspect="Content" ObjectID="_1721677753" r:id="rId13"/>
        </w:object>
      </w:r>
    </w:p>
    <w:p w14:paraId="1481DF0D" w14:textId="77777777" w:rsidR="00641B93" w:rsidRDefault="00641B93" w:rsidP="00641B93">
      <w:pPr>
        <w:pStyle w:val="TF"/>
      </w:pPr>
      <w:r w:rsidRPr="007542E0">
        <w:t>Figure 6.</w:t>
      </w:r>
      <w:r>
        <w:t>12.</w:t>
      </w:r>
      <w:r w:rsidRPr="007542E0">
        <w:t>2-</w:t>
      </w:r>
      <w:r>
        <w:t>3</w:t>
      </w:r>
      <w:r w:rsidRPr="007542E0">
        <w:t xml:space="preserve">: </w:t>
      </w:r>
      <w:r>
        <w:t>Components of MPQUIC-IP steering functionality used for DL data transmission</w:t>
      </w:r>
    </w:p>
    <w:p w14:paraId="5556BFAD" w14:textId="77777777" w:rsidR="00641B93" w:rsidRPr="00612906" w:rsidRDefault="00641B93" w:rsidP="00641B93">
      <w:r>
        <w:t>The protocol stack of the solution is depicted in Figure 6.12.2-4 below.</w:t>
      </w:r>
    </w:p>
    <w:p w14:paraId="7C043466" w14:textId="77777777" w:rsidR="00641B93" w:rsidRDefault="00641B93" w:rsidP="00641B93">
      <w:pPr>
        <w:pStyle w:val="TH"/>
      </w:pPr>
      <w:r>
        <w:object w:dxaOrig="9631" w:dyaOrig="4301" w14:anchorId="1A73EC70">
          <v:shape id="_x0000_i1028" type="#_x0000_t75" style="width:481.4pt;height:213.25pt" o:ole="">
            <v:imagedata r:id="rId14" o:title=""/>
          </v:shape>
          <o:OLEObject Type="Embed" ProgID="Word.Picture.8" ShapeID="_x0000_i1028" DrawAspect="Content" ObjectID="_1721677754" r:id="rId15"/>
        </w:object>
      </w:r>
    </w:p>
    <w:p w14:paraId="485B241E" w14:textId="77777777" w:rsidR="00641B93" w:rsidRPr="007542E0" w:rsidRDefault="00641B93" w:rsidP="00641B93">
      <w:pPr>
        <w:pStyle w:val="TF"/>
      </w:pPr>
      <w:r w:rsidRPr="00333FC7">
        <w:t>Figure 6.</w:t>
      </w:r>
      <w:r>
        <w:t>12</w:t>
      </w:r>
      <w:r w:rsidRPr="00333FC7">
        <w:t>.2-4: UP protocol stack of the solution</w:t>
      </w:r>
    </w:p>
    <w:p w14:paraId="6B855E80" w14:textId="77777777" w:rsidR="00641B93" w:rsidRPr="007542E0" w:rsidRDefault="00641B93" w:rsidP="00641B93">
      <w:pPr>
        <w:pStyle w:val="Heading3"/>
      </w:pPr>
      <w:bookmarkStart w:id="21" w:name="_Toc100745571"/>
      <w:bookmarkStart w:id="22" w:name="_Toc101168828"/>
      <w:bookmarkStart w:id="23" w:name="_Toc104869281"/>
      <w:r w:rsidRPr="007542E0">
        <w:t>6.</w:t>
      </w:r>
      <w:r>
        <w:t>12</w:t>
      </w:r>
      <w:r w:rsidRPr="007542E0">
        <w:t>.</w:t>
      </w:r>
      <w:r>
        <w:t>3</w:t>
      </w:r>
      <w:r w:rsidRPr="007542E0">
        <w:tab/>
        <w:t>Procedures</w:t>
      </w:r>
      <w:bookmarkEnd w:id="21"/>
      <w:bookmarkEnd w:id="22"/>
      <w:bookmarkEnd w:id="23"/>
    </w:p>
    <w:p w14:paraId="768738E7" w14:textId="77777777" w:rsidR="00641B93" w:rsidRDefault="00641B93" w:rsidP="00641B93">
      <w:r>
        <w:t>Figure 6.12.3-1 below depicts the key steps of the procedure that enables data traffic to be exchanged between the UE and UPF using the MPQUIC-IP steering functionality.</w:t>
      </w:r>
    </w:p>
    <w:p w14:paraId="3C9EDF0B" w14:textId="77777777" w:rsidR="00641B93" w:rsidRDefault="00641B93" w:rsidP="00641B93">
      <w:pPr>
        <w:pStyle w:val="TH"/>
      </w:pPr>
      <w:r>
        <w:object w:dxaOrig="9651" w:dyaOrig="9510" w14:anchorId="6C424E1D">
          <v:shape id="_x0000_i1029" type="#_x0000_t75" style="width:480pt;height:471.25pt" o:ole="">
            <v:imagedata r:id="rId16" o:title=""/>
          </v:shape>
          <o:OLEObject Type="Embed" ProgID="Word.Picture.8" ShapeID="_x0000_i1029" DrawAspect="Content" ObjectID="_1721677755" r:id="rId17"/>
        </w:object>
      </w:r>
    </w:p>
    <w:p w14:paraId="35DF7CD8" w14:textId="77777777" w:rsidR="00641B93" w:rsidRDefault="00641B93"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59C527C2" w14:textId="77777777" w:rsidR="00641B93" w:rsidRDefault="00641B93" w:rsidP="00641B93">
      <w:pPr>
        <w:pStyle w:val="B1"/>
      </w:pPr>
      <w:r>
        <w:t>1.</w:t>
      </w:r>
      <w:r>
        <w:tab/>
        <w:t>The UE establishes a MA PDU Session with the 5G core (5GC) network. During the MA PDU Session establishment:</w:t>
      </w:r>
    </w:p>
    <w:p w14:paraId="7B932DA4" w14:textId="77777777" w:rsidR="00641B93" w:rsidRDefault="00641B93"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84AE98F" w14:textId="77777777" w:rsidR="00641B93" w:rsidRDefault="00641B93" w:rsidP="00641B93">
      <w:pPr>
        <w:pStyle w:val="B2"/>
      </w:pPr>
      <w:r>
        <w:t>-</w:t>
      </w:r>
      <w:r>
        <w:tab/>
        <w:t xml:space="preserve">The UE receives MPQUIC-IP proxy information, </w:t>
      </w:r>
      <w:proofErr w:type="gramStart"/>
      <w:r>
        <w:t>i.e.</w:t>
      </w:r>
      <w:proofErr w:type="gramEnd"/>
      <w:r>
        <w:t xml:space="preserve"> one IP address of UPF, one UDP port number and the proxy type (e.g. "connect-</w:t>
      </w:r>
      <w:proofErr w:type="spellStart"/>
      <w:r>
        <w:t>ip</w:t>
      </w:r>
      <w:proofErr w:type="spellEnd"/>
      <w:r>
        <w:t>"). This information is used by the UE for establishing QUIC connections with the UPF, which is also referred to as "MPQUIC-IP proxy".</w:t>
      </w:r>
    </w:p>
    <w:p w14:paraId="4CEEEBE3" w14:textId="77777777" w:rsidR="00641B93" w:rsidRDefault="00641B93" w:rsidP="00641B93">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4DC549C" w14:textId="77777777" w:rsidR="00641B93" w:rsidRDefault="00641B93" w:rsidP="00641B93">
      <w:pPr>
        <w:pStyle w:val="B2"/>
      </w:pPr>
      <w:r>
        <w:t>-</w:t>
      </w:r>
      <w:r>
        <w:tab/>
        <w:t>The UE receives QoS rules and ATSSS rules to be applied for the MA PDU Session, for QoS enforcement and traffic steering enforcement respectively. Similar rules (N4 rules) are received by UPF.</w:t>
      </w:r>
    </w:p>
    <w:p w14:paraId="13A6A2CA" w14:textId="77777777" w:rsidR="00641B93" w:rsidRDefault="00641B93" w:rsidP="00641B93">
      <w:pPr>
        <w:pStyle w:val="B1"/>
      </w:pPr>
      <w:r>
        <w:lastRenderedPageBreak/>
        <w:t>2.</w:t>
      </w:r>
      <w:r>
        <w:tab/>
        <w:t xml:space="preserve">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w:t>
      </w:r>
      <w:proofErr w:type="gramStart"/>
      <w:r>
        <w:t>i.e.</w:t>
      </w:r>
      <w:proofErr w:type="gramEnd"/>
      <w:r>
        <w:t xml:space="preserve"> one multipath QUIC connection per QoS flow. The QoS rules provided to UE include downlink QoS information and the UE applies the downlink QoS information to establish QUIC connections for the QoS flows used for downlink traffic only.</w:t>
      </w:r>
    </w:p>
    <w:p w14:paraId="7ABFE91C" w14:textId="77777777" w:rsidR="00641B93" w:rsidRDefault="00641B93" w:rsidP="00641B93">
      <w:pPr>
        <w:pStyle w:val="B1"/>
      </w:pPr>
      <w:r>
        <w:t>3.</w:t>
      </w:r>
      <w:r>
        <w:tab/>
        <w:t xml:space="preserve">The UE establishes the number of multipath QUIC connection with the UPF (MPQUIC-IP proxy) determined in the previous step. This results into several multipath QUIC connections between the UE and UPF, each one composed of multiple paths, </w:t>
      </w:r>
      <w:proofErr w:type="gramStart"/>
      <w:r>
        <w:t>e.g.</w:t>
      </w:r>
      <w:proofErr w:type="gramEnd"/>
      <w:r>
        <w:t xml:space="preserve"> one path over 3GPP access and another path over non-3GPP access.</w:t>
      </w:r>
    </w:p>
    <w:p w14:paraId="2F5ECD2F" w14:textId="77777777" w:rsidR="00641B93" w:rsidRDefault="00641B93" w:rsidP="00641B93">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62F26135" w14:textId="734171F5" w:rsidR="00641B93" w:rsidRPr="00612906" w:rsidRDefault="00641B93" w:rsidP="00641B93">
      <w:pPr>
        <w:pStyle w:val="EditorsNote"/>
      </w:pPr>
      <w:r w:rsidRPr="00333FC7">
        <w:t>Editor</w:t>
      </w:r>
      <w:r>
        <w:t>'</w:t>
      </w:r>
      <w:r w:rsidRPr="00333FC7">
        <w:t>s note:</w:t>
      </w:r>
      <w:r w:rsidR="00B723CC">
        <w:t xml:space="preserve"> </w:t>
      </w:r>
      <w:r w:rsidRPr="00333FC7">
        <w:t>Whether and how encryption in the QUIC layer can be omitted is FFS and need to be verified by SA3. The impact due to encryption regarding overhead and performance is FFS.</w:t>
      </w:r>
    </w:p>
    <w:p w14:paraId="078825FE" w14:textId="77777777" w:rsidR="00641B93" w:rsidRDefault="00641B93" w:rsidP="00641B93">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0D263ECB" w14:textId="77777777" w:rsidR="00641B93" w:rsidRDefault="00641B93"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0F43AA18" w14:textId="77777777" w:rsidR="00641B93" w:rsidRDefault="00641B93" w:rsidP="00641B93">
      <w:pPr>
        <w:pStyle w:val="B1"/>
      </w:pPr>
      <w:r>
        <w:tab/>
        <w:t>The QoS flow associated with a QUIC connection is also negotiated between the UE and UPF. This is done by using a new QUIC transport parameter (defined by 3GPP) when the QUIC connection is established.</w:t>
      </w:r>
    </w:p>
    <w:p w14:paraId="31E124F9" w14:textId="77777777" w:rsidR="00641B93" w:rsidRDefault="00641B93" w:rsidP="00641B93">
      <w:pPr>
        <w:pStyle w:val="NO"/>
      </w:pPr>
      <w:r w:rsidRPr="006161C1">
        <w:t>NOTE 2:</w:t>
      </w:r>
      <w:r w:rsidRPr="006161C1">
        <w:tab/>
        <w:t>QUIC transport parameter needs to be registered in IANA (by stage 3).</w:t>
      </w:r>
    </w:p>
    <w:p w14:paraId="25543E86" w14:textId="77777777" w:rsidR="00641B93" w:rsidRDefault="00641B93"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2BEF5AE5" w14:textId="77777777" w:rsidR="00641B93" w:rsidRDefault="00641B93" w:rsidP="00641B93">
      <w:pPr>
        <w:pStyle w:val="B1"/>
      </w:pPr>
      <w:r>
        <w:t>5.</w:t>
      </w:r>
      <w:r>
        <w:tab/>
        <w:t xml:space="preserve">The UE generates a new IP packet (IP packet #1) that should be sent via the MA PDU Session. This IP packet initiates a new IP flow, </w:t>
      </w:r>
      <w:proofErr w:type="gramStart"/>
      <w:r>
        <w:t>i.e.</w:t>
      </w:r>
      <w:proofErr w:type="gramEnd"/>
      <w:r>
        <w:t xml:space="preserve"> a sequence of IP packets using the same 5-tuple. For this new IP flow (and for each new IP flow):</w:t>
      </w:r>
    </w:p>
    <w:p w14:paraId="187ED038" w14:textId="77777777" w:rsidR="00641B93" w:rsidRDefault="00641B93" w:rsidP="00641B93">
      <w:pPr>
        <w:pStyle w:val="B2"/>
      </w:pPr>
      <w:r>
        <w:t>-</w:t>
      </w:r>
      <w:r>
        <w:tab/>
        <w:t>The UE selects a QoS flow (QFI) over which the IP flow should be transmitted. This is selected by using the received QoS rules.</w:t>
      </w:r>
    </w:p>
    <w:p w14:paraId="5406C3B1" w14:textId="77777777" w:rsidR="00641B93" w:rsidRDefault="00641B93" w:rsidP="00641B93">
      <w:pPr>
        <w:pStyle w:val="B2"/>
      </w:pPr>
      <w:r>
        <w:t>-</w:t>
      </w:r>
      <w:r>
        <w:tab/>
        <w:t>The UE selects a steering mode that should be applied for the IP flow. This is selected by using the received ATSSS rules.</w:t>
      </w:r>
    </w:p>
    <w:p w14:paraId="228E44DB" w14:textId="0C953C5A" w:rsidR="00641B93" w:rsidRDefault="00641B93" w:rsidP="00641B93">
      <w:pPr>
        <w:pStyle w:val="B2"/>
      </w:pPr>
      <w:r>
        <w:t>-</w:t>
      </w:r>
      <w:r>
        <w:tab/>
        <w:t xml:space="preserve">The UE selects a transport mode, </w:t>
      </w:r>
      <w:proofErr w:type="gramStart"/>
      <w:r>
        <w:t>e.g.</w:t>
      </w:r>
      <w:proofErr w:type="gramEnd"/>
      <w:r>
        <w:t xml:space="preserve"> a datagram transport mode or the stream transport mode. This is selected by using the received ATSSS rules, </w:t>
      </w:r>
      <w:proofErr w:type="gramStart"/>
      <w:r>
        <w:t>i.e.</w:t>
      </w:r>
      <w:proofErr w:type="gramEnd"/>
      <w:r>
        <w:t xml:space="preserve"> each ATSSS rule which indicates that the MPQUIC</w:t>
      </w:r>
      <w:ins w:id="24" w:author="Apostolis-r00" w:date="2022-08-10T22:12:00Z">
        <w:r w:rsidR="005E6D6C">
          <w:t>-IP</w:t>
        </w:r>
      </w:ins>
      <w:r>
        <w:t xml:space="preserve"> steering functionality should be applied for the matching traffic, indicates also the transport mode that should be applied for this traffic.</w:t>
      </w:r>
    </w:p>
    <w:p w14:paraId="46F43A15" w14:textId="77777777" w:rsidR="00641B93" w:rsidRDefault="00641B93" w:rsidP="00641B93">
      <w:pPr>
        <w:pStyle w:val="B2"/>
      </w:pPr>
      <w:r>
        <w:tab/>
        <w:t>The datagram transport mode supports the following two sub-modes of operation:</w:t>
      </w:r>
    </w:p>
    <w:p w14:paraId="22651E22" w14:textId="2BEC561A" w:rsidR="00641B93" w:rsidRDefault="00641B93" w:rsidP="00B723CC">
      <w:pPr>
        <w:pStyle w:val="B3"/>
      </w:pPr>
      <w:r>
        <w:t>-</w:t>
      </w:r>
      <w:r>
        <w:tab/>
      </w:r>
      <w:r w:rsidR="00B723CC">
        <w:t xml:space="preserve">Datagram mode 1 (with sequence numbers): The HTTP/3 proxy/client </w:t>
      </w:r>
      <w:ins w:id="25" w:author="Apostolis-r00" w:date="2022-08-10T17:05:00Z">
        <w:r w:rsidR="00B723CC">
          <w:t xml:space="preserve">or the </w:t>
        </w:r>
      </w:ins>
      <w:ins w:id="26" w:author="Apostolis-r00" w:date="2022-08-10T17:14:00Z">
        <w:r w:rsidR="00B723CC">
          <w:t xml:space="preserve">"QoS flow selection and Steering mode selection" layer </w:t>
        </w:r>
      </w:ins>
      <w:r w:rsidR="00B723CC">
        <w:t>prefix</w:t>
      </w:r>
      <w:ins w:id="27" w:author="Apostolis-r00" w:date="2022-08-10T17:05:00Z">
        <w:r w:rsidR="00B723CC">
          <w:t>es</w:t>
        </w:r>
      </w:ins>
      <w:r w:rsidR="00B723CC">
        <w:t xml:space="preserve"> each UDP data with a sequence number before passing it to the QUIC layer for multipath transmission. The sequence numbers are applied by the receiving endpoint </w:t>
      </w:r>
      <w:del w:id="28" w:author="Apostolis-r00" w:date="2022-08-10T17:15:00Z">
        <w:r w:rsidR="00B723CC" w:rsidDel="00F5362E">
          <w:delText xml:space="preserve">(HTTP/3 client/proxy) </w:delText>
        </w:r>
      </w:del>
      <w:r w:rsidR="00B723CC">
        <w:t>to re-order the UDP data and remove duplicated UDP data.</w:t>
      </w:r>
      <w:ins w:id="29" w:author="Apostolis-r00" w:date="2022-08-10T17:18:00Z">
        <w:r w:rsidR="00B723CC">
          <w:t xml:space="preserve"> Details of how packet reordering is support with the </w:t>
        </w:r>
      </w:ins>
      <w:ins w:id="30" w:author="Apostolis-r00" w:date="2022-08-10T22:12:00Z">
        <w:r w:rsidR="005E6D6C">
          <w:t xml:space="preserve">MPQUIC-IP </w:t>
        </w:r>
      </w:ins>
      <w:ins w:id="31" w:author="Apostolis-r00" w:date="2022-08-10T17:18:00Z">
        <w:r w:rsidR="00B723CC">
          <w:t>steering functionality are provided in clause 6.1</w:t>
        </w:r>
      </w:ins>
      <w:ins w:id="32" w:author="Apostolis-r00" w:date="2022-08-10T21:58:00Z">
        <w:r w:rsidR="00B723CC">
          <w:t>2</w:t>
        </w:r>
      </w:ins>
      <w:ins w:id="33" w:author="Apostolis-r00" w:date="2022-08-10T17:18:00Z">
        <w:r w:rsidR="00B723CC">
          <w:t>.6.</w:t>
        </w:r>
      </w:ins>
    </w:p>
    <w:p w14:paraId="1C41C469" w14:textId="0E73B4B8" w:rsidR="00641B93" w:rsidRPr="00AB2213" w:rsidDel="00B723CC" w:rsidRDefault="00641B93" w:rsidP="00641B93">
      <w:pPr>
        <w:pStyle w:val="EditorsNote"/>
        <w:rPr>
          <w:del w:id="34" w:author="Apostolis-r00" w:date="2022-08-10T21:58:00Z"/>
        </w:rPr>
      </w:pPr>
      <w:del w:id="35"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to ensure re-ordering on the receiver side is implemented and activated, when needed.</w:delText>
        </w:r>
      </w:del>
    </w:p>
    <w:p w14:paraId="2218C39E" w14:textId="08D159BC" w:rsidR="00641B93" w:rsidRPr="00AB2213" w:rsidDel="00B723CC" w:rsidRDefault="00641B93" w:rsidP="00641B93">
      <w:pPr>
        <w:pStyle w:val="EditorsNote"/>
        <w:rPr>
          <w:del w:id="36" w:author="Apostolis-r00" w:date="2022-08-10T21:58:00Z"/>
        </w:rPr>
      </w:pPr>
      <w:del w:id="37" w:author="Apostolis-r00" w:date="2022-08-10T21:58:00Z">
        <w:r w:rsidRPr="00AB2213" w:rsidDel="00B723CC">
          <w:delText>Editor</w:delText>
        </w:r>
        <w:r w:rsidDel="00B723CC">
          <w:delText>'</w:delText>
        </w:r>
        <w:r w:rsidRPr="00AB2213" w:rsidDel="00B723CC">
          <w:delText>s note:</w:delText>
        </w:r>
        <w:r w:rsidR="00B723CC" w:rsidDel="00B723CC">
          <w:delText xml:space="preserve"> </w:delText>
        </w:r>
        <w:r w:rsidRPr="00AB2213" w:rsidDel="00B723CC">
          <w:delText>It is FFS how same re-ordering in both Down- and Uplink can be provided which is pre-requisite for a consistent and good user experience.</w:delText>
        </w:r>
      </w:del>
    </w:p>
    <w:p w14:paraId="2B154537" w14:textId="294BB4F7" w:rsidR="00641B93" w:rsidRPr="00AB2213" w:rsidRDefault="00641B93" w:rsidP="00641B93">
      <w:pPr>
        <w:pStyle w:val="EditorsNote"/>
      </w:pPr>
      <w:del w:id="38" w:author="Apostolis-r00" w:date="2022-08-10T21:58:00Z">
        <w:r w:rsidRPr="00AB2213" w:rsidDel="00B723CC">
          <w:lastRenderedPageBreak/>
          <w:delText>Editor</w:delText>
        </w:r>
        <w:r w:rsidDel="00B723CC">
          <w:delText>'</w:delText>
        </w:r>
        <w:r w:rsidRPr="00AB2213" w:rsidDel="00B723CC">
          <w:delText>s note:</w:delText>
        </w:r>
        <w:r w:rsidR="00B723CC" w:rsidDel="00B723CC">
          <w:delText xml:space="preserve"> </w:delText>
        </w:r>
        <w:r w:rsidRPr="00AB2213" w:rsidDel="00B723CC">
          <w:delText>http3 does not specify sequencing. It is FFS which IETF sequencing scheme can/will be used.</w:delText>
        </w:r>
      </w:del>
    </w:p>
    <w:p w14:paraId="6A0D0706" w14:textId="0D949EE2" w:rsidR="00641B93" w:rsidRDefault="00641B93" w:rsidP="00641B93">
      <w:pPr>
        <w:pStyle w:val="B3"/>
        <w:rPr>
          <w:ins w:id="39" w:author="Apostolis-r00" w:date="2022-08-10T21:59:00Z"/>
        </w:rPr>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199FE9A5" w14:textId="64E38783" w:rsidR="009504C3" w:rsidRDefault="009504C3" w:rsidP="00641B93">
      <w:pPr>
        <w:pStyle w:val="B3"/>
      </w:pPr>
      <w:ins w:id="40" w:author="Apostolis-r00" w:date="2022-08-10T21:59:00Z">
        <w:r>
          <w:tab/>
        </w:r>
        <w:r w:rsidRPr="009504C3">
          <w:t>The datagram mode 2 is needed (although it does not support re-ordering) because it features benefits compared to ATSSS-LL, e.g., (a) it supports congestion control, (b) it supports RTT/PLR measurements without the need to implement the PMF protocol, etc.</w:t>
        </w:r>
      </w:ins>
    </w:p>
    <w:p w14:paraId="10D36C4A" w14:textId="72822FAC" w:rsidR="00641B93" w:rsidRPr="00AB2213" w:rsidDel="009504C3" w:rsidRDefault="00641B93" w:rsidP="00641B93">
      <w:pPr>
        <w:pStyle w:val="EditorsNote"/>
        <w:rPr>
          <w:del w:id="41" w:author="Apostolis-r00" w:date="2022-08-10T21:59:00Z"/>
        </w:rPr>
      </w:pPr>
      <w:del w:id="42"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when the same can be achieved by Datagram mode 1 without applying re-ordering.</w:delText>
        </w:r>
      </w:del>
    </w:p>
    <w:p w14:paraId="19EE1712" w14:textId="1936AC08" w:rsidR="00641B93" w:rsidRDefault="00641B93" w:rsidP="00641B93">
      <w:pPr>
        <w:pStyle w:val="EditorsNote"/>
      </w:pPr>
      <w:del w:id="43" w:author="Apostolis-r00" w:date="2022-08-10T21:59:00Z">
        <w:r w:rsidRPr="00AB2213" w:rsidDel="009504C3">
          <w:delText>Editor</w:delText>
        </w:r>
        <w:r w:rsidDel="009504C3">
          <w:delText>'</w:delText>
        </w:r>
        <w:r w:rsidRPr="00AB2213" w:rsidDel="009504C3">
          <w:delText>s note:</w:delText>
        </w:r>
        <w:r w:rsidR="009504C3" w:rsidDel="009504C3">
          <w:delText xml:space="preserve"> </w:delText>
        </w:r>
        <w:r w:rsidRPr="00AB2213" w:rsidDel="009504C3">
          <w:delText>It is FFS whether this Datagram mode 2 is needed as ATSSS-LL can provide same functionality with much less overhead when the only advantage is packet-loss detection.</w:delText>
        </w:r>
      </w:del>
    </w:p>
    <w:p w14:paraId="5DF7CC41" w14:textId="77777777" w:rsidR="00641B93" w:rsidRDefault="00641B93" w:rsidP="00641B93">
      <w:pPr>
        <w:pStyle w:val="B2"/>
      </w:pPr>
      <w:r>
        <w:tab/>
        <w:t>In both datagram modes, every IP packet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ip</w:t>
      </w:r>
      <w:proofErr w:type="spellEnd"/>
      <w:r>
        <w:t xml:space="preserve"> [31]): HTTP DATAGRAM payload = {Context ID (i), Payload (..)}.</w:t>
      </w:r>
    </w:p>
    <w:p w14:paraId="3A19189D" w14:textId="731CD6A5" w:rsidR="00641B93" w:rsidRDefault="00641B93" w:rsidP="003B279D">
      <w:pPr>
        <w:pStyle w:val="B2"/>
      </w:pPr>
      <w:r>
        <w:tab/>
        <w:t xml:space="preserve">The Datagram mode 1 and Datagram mode 2 use two different (and pre-defined in 3GPP) Context IDs, </w:t>
      </w:r>
      <w:proofErr w:type="gramStart"/>
      <w:r>
        <w:t>e.g.</w:t>
      </w:r>
      <w:proofErr w:type="gramEnd"/>
      <w:r>
        <w:t xml:space="preserve"> Context ID=0 and Context ID=1, respectively. With Context ID=0, the Payload contains the IP packet, whereas, with Context ID=1, the Payload contains a sequence number followed by the IP packet. The format of QUIC DATAGRAMs used in both datagram modes is shown below.</w:t>
      </w:r>
      <w:ins w:id="44" w:author="Apostolis-r00" w:date="2022-08-10T22:00:00Z">
        <w:r w:rsidR="003B279D">
          <w:t xml:space="preserve"> As specified in clause 6.12.6, the Datagram mode 1 may support reordering </w:t>
        </w:r>
        <w:r w:rsidR="003B279D">
          <w:rPr>
            <w:lang w:val="en-US" w:eastAsia="zh-CN"/>
          </w:rPr>
          <w:t>either in the HTTP/3 layer (as described above) or in the layer above HTTP/3. In the latter case, the definition of a new Context ID is not needed as sequencing and reordering is performed outside the HTTP/3 layer.</w:t>
        </w:r>
      </w:ins>
    </w:p>
    <w:tbl>
      <w:tblPr>
        <w:tblStyle w:val="TableGrid"/>
        <w:tblW w:w="0" w:type="auto"/>
        <w:jc w:val="center"/>
        <w:tblLayout w:type="fixed"/>
        <w:tblLook w:val="04A0" w:firstRow="1" w:lastRow="0" w:firstColumn="1" w:lastColumn="0" w:noHBand="0" w:noVBand="1"/>
      </w:tblPr>
      <w:tblGrid>
        <w:gridCol w:w="1276"/>
        <w:gridCol w:w="7506"/>
      </w:tblGrid>
      <w:tr w:rsidR="00641B93" w:rsidRPr="00C1694C" w14:paraId="6E1BC9BF" w14:textId="77777777" w:rsidTr="007256B1">
        <w:trPr>
          <w:cantSplit/>
          <w:jc w:val="center"/>
        </w:trPr>
        <w:tc>
          <w:tcPr>
            <w:tcW w:w="1276" w:type="dxa"/>
          </w:tcPr>
          <w:p w14:paraId="6FD21F17" w14:textId="77777777" w:rsidR="00641B93" w:rsidRPr="00C1694C" w:rsidRDefault="00641B93" w:rsidP="007256B1">
            <w:pPr>
              <w:pStyle w:val="TAL"/>
            </w:pPr>
            <w:r w:rsidRPr="00C1694C">
              <w:t>Datagram mode 1</w:t>
            </w:r>
          </w:p>
        </w:tc>
        <w:tc>
          <w:tcPr>
            <w:tcW w:w="7506" w:type="dxa"/>
          </w:tcPr>
          <w:p w14:paraId="6AFFB04F" w14:textId="5E386753" w:rsidR="00641B93" w:rsidRPr="00C1694C" w:rsidRDefault="003B279D" w:rsidP="007256B1">
            <w:pPr>
              <w:pStyle w:val="TAL"/>
            </w:pPr>
            <w:ins w:id="45" w:author="Apostolis-r00" w:date="2022-08-10T17:26:00Z">
              <w:r>
                <w:rPr>
                  <w:noProof/>
                </w:rPr>
                <w:drawing>
                  <wp:inline distT="0" distB="0" distL="0" distR="0" wp14:anchorId="34E0CCD2" wp14:editId="2F1E5CD2">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36014" cy="663167"/>
                            </a:xfrm>
                            <a:prstGeom prst="rect">
                              <a:avLst/>
                            </a:prstGeom>
                          </pic:spPr>
                        </pic:pic>
                      </a:graphicData>
                    </a:graphic>
                  </wp:inline>
                </w:drawing>
              </w:r>
            </w:ins>
          </w:p>
        </w:tc>
      </w:tr>
      <w:tr w:rsidR="00641B93" w:rsidRPr="00C1694C" w14:paraId="601EC794" w14:textId="77777777" w:rsidTr="007256B1">
        <w:trPr>
          <w:cantSplit/>
          <w:jc w:val="center"/>
        </w:trPr>
        <w:tc>
          <w:tcPr>
            <w:tcW w:w="1276" w:type="dxa"/>
          </w:tcPr>
          <w:p w14:paraId="3B1798C0" w14:textId="77777777" w:rsidR="00641B93" w:rsidRPr="00C1694C" w:rsidRDefault="00641B93" w:rsidP="007256B1">
            <w:pPr>
              <w:pStyle w:val="TAL"/>
            </w:pPr>
            <w:r w:rsidRPr="00C1694C">
              <w:t>Datagram mode 2</w:t>
            </w:r>
          </w:p>
        </w:tc>
        <w:tc>
          <w:tcPr>
            <w:tcW w:w="7506" w:type="dxa"/>
          </w:tcPr>
          <w:p w14:paraId="134BDB0A" w14:textId="39C65BE0" w:rsidR="00641B93" w:rsidRPr="00C1694C" w:rsidRDefault="003B279D" w:rsidP="007256B1">
            <w:pPr>
              <w:pStyle w:val="TAL"/>
            </w:pPr>
            <w:ins w:id="46" w:author="Apostolis-r00" w:date="2022-08-10T17:26:00Z">
              <w:r>
                <w:rPr>
                  <w:noProof/>
                </w:rPr>
                <w:drawing>
                  <wp:inline distT="0" distB="0" distL="0" distR="0" wp14:anchorId="09BF83F5" wp14:editId="133610D8">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69324" cy="676129"/>
                            </a:xfrm>
                            <a:prstGeom prst="rect">
                              <a:avLst/>
                            </a:prstGeom>
                          </pic:spPr>
                        </pic:pic>
                      </a:graphicData>
                    </a:graphic>
                  </wp:inline>
                </w:drawing>
              </w:r>
            </w:ins>
          </w:p>
        </w:tc>
      </w:tr>
    </w:tbl>
    <w:p w14:paraId="17DB5468" w14:textId="77777777" w:rsidR="00641B93" w:rsidRDefault="00641B93" w:rsidP="00641B93"/>
    <w:p w14:paraId="5441D2E0" w14:textId="2E474164" w:rsidR="00641B93" w:rsidRPr="00E102BA" w:rsidDel="003B279D" w:rsidRDefault="00641B93" w:rsidP="00641B93">
      <w:pPr>
        <w:pStyle w:val="EditorsNote"/>
        <w:rPr>
          <w:del w:id="47" w:author="Apostolis-r00" w:date="2022-08-10T22:02:00Z"/>
        </w:rPr>
      </w:pPr>
      <w:del w:id="48"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how the MPQUIC steering functionality does re-ordering for the Datagram mode 1 (with sequence numbers). It is FFS whether and which parts of re-ordering mechanisms can be specified by IETF, should be specified by 3GPP</w:delText>
        </w:r>
        <w:r w:rsidDel="003B279D">
          <w:delText>,</w:delText>
        </w:r>
        <w:r w:rsidRPr="00E102BA" w:rsidDel="003B279D">
          <w:delText xml:space="preserve"> and can be left for implementation.</w:delText>
        </w:r>
      </w:del>
    </w:p>
    <w:p w14:paraId="7C43C4F2" w14:textId="5DD70294" w:rsidR="00641B93" w:rsidRPr="004B5EDA" w:rsidRDefault="00641B93" w:rsidP="00641B93">
      <w:pPr>
        <w:pStyle w:val="EditorsNote"/>
      </w:pPr>
      <w:del w:id="49" w:author="Apostolis-r00" w:date="2022-08-10T22:02:00Z">
        <w:r w:rsidRPr="00E102BA" w:rsidDel="003B279D">
          <w:delText>Editor</w:delText>
        </w:r>
        <w:r w:rsidDel="003B279D">
          <w:delText>'</w:delText>
        </w:r>
        <w:r w:rsidRPr="00E102BA" w:rsidDel="003B279D">
          <w:delText>s note:</w:delText>
        </w:r>
        <w:r w:rsidR="003B279D" w:rsidDel="003B279D">
          <w:delText xml:space="preserve"> </w:delText>
        </w:r>
        <w:r w:rsidRPr="00E102BA" w:rsidDel="003B279D">
          <w:delText>It is FFS whether Stream mode and/or Datagram mode 2 are needed. Both do not support required rel18 functionality for non-TCP traffic splitting of unreliable traffic, including the transport mode negotiation.</w:delText>
        </w:r>
      </w:del>
    </w:p>
    <w:p w14:paraId="4EE7757E" w14:textId="77777777" w:rsidR="00641B93" w:rsidRDefault="00641B93" w:rsidP="00641B93">
      <w:pPr>
        <w:pStyle w:val="B1"/>
      </w:pPr>
      <w:r>
        <w:t>6.</w:t>
      </w:r>
      <w:r>
        <w:tab/>
        <w:t>The UE selects a multipath QUIC connection to be used for the new IP flow (</w:t>
      </w:r>
      <w:proofErr w:type="gramStart"/>
      <w:r>
        <w:t>e.g.</w:t>
      </w:r>
      <w:proofErr w:type="gramEnd"/>
      <w:r>
        <w:t xml:space="preserve">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20934D19" w14:textId="77777777" w:rsidR="00641B93" w:rsidRDefault="00641B93" w:rsidP="00641B93">
      <w:pPr>
        <w:pStyle w:val="B1"/>
      </w:pPr>
      <w:r>
        <w:t>9.</w:t>
      </w:r>
      <w:r>
        <w:tab/>
        <w:t>The UE sends the IP packet using the allocated new stream on the selected QUIC connection.</w:t>
      </w:r>
    </w:p>
    <w:p w14:paraId="4E018841" w14:textId="77777777" w:rsidR="00641B93" w:rsidRDefault="00641B93"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w:t>
      </w:r>
      <w:proofErr w:type="gramStart"/>
      <w:r>
        <w:t>i.e.</w:t>
      </w:r>
      <w:proofErr w:type="gramEnd"/>
      <w:r>
        <w:t xml:space="preserve"> the Quarter Stream ID is set to 10).</w:t>
      </w:r>
    </w:p>
    <w:p w14:paraId="2BD50D17" w14:textId="77777777" w:rsidR="00641B93" w:rsidRDefault="00641B93"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2763FF47" w14:textId="77777777" w:rsidR="00641B93" w:rsidRDefault="00641B93" w:rsidP="00641B93">
      <w:pPr>
        <w:pStyle w:val="B1"/>
      </w:pPr>
      <w:r>
        <w:lastRenderedPageBreak/>
        <w:tab/>
        <w:t>In the example procedure shown in Figure 6.12.3-1, the datagram transport mode (mode 1 or mode 2) is selected. The UE sends a QUIC DATAGRAM frame to UPF that encapsulates the IP packet, which is forwarded by UPF to the remote host.</w:t>
      </w:r>
    </w:p>
    <w:p w14:paraId="42450B0E" w14:textId="77777777" w:rsidR="00641B93" w:rsidRDefault="00641B93" w:rsidP="00641B93">
      <w:pPr>
        <w:pStyle w:val="B1"/>
      </w:pPr>
      <w:r>
        <w:t>11.</w:t>
      </w:r>
      <w:r>
        <w:tab/>
        <w:t xml:space="preserve">When an IP packet is received by UPF (MPQUIC-IP proxy) from the remote host (IP packet #2), this IP packet is transferred to the UE using the established context information for the IP flow, </w:t>
      </w:r>
      <w:proofErr w:type="gramStart"/>
      <w:r>
        <w:t>i.e.</w:t>
      </w:r>
      <w:proofErr w:type="gramEnd"/>
      <w:r>
        <w:t xml:space="preserve"> using the selected multipath QUIC connection, the selected stream on this connection, the selected steering mode, and the selected transport mode. Such context information is stored in the UPF and in the UE and is applied for all the IP packets of the IP flow.</w:t>
      </w:r>
    </w:p>
    <w:p w14:paraId="6DC5DDC4" w14:textId="77777777" w:rsidR="00641B93" w:rsidRDefault="00641B93" w:rsidP="00641B93">
      <w:pPr>
        <w:pStyle w:val="B1"/>
      </w:pPr>
      <w:r>
        <w:t>12.</w:t>
      </w:r>
      <w:r>
        <w:tab/>
        <w:t>Similarly, when another IP packet is generated by the UE app (IP packet #3), this IP packet is transferred to UPF (MPQUIC-IP proxy) using again all the stored context information for the IP flow.</w:t>
      </w:r>
    </w:p>
    <w:p w14:paraId="5AD9A58F" w14:textId="77777777" w:rsidR="00641B93" w:rsidRDefault="00641B93" w:rsidP="00641B93">
      <w:pPr>
        <w:pStyle w:val="NO"/>
      </w:pPr>
      <w:r>
        <w:t>NOTE 2:</w:t>
      </w:r>
      <w:r>
        <w:tab/>
        <w:t>The context information for an IP flow in the UE and in the UPF is created when the initial IP packet (</w:t>
      </w:r>
      <w:proofErr w:type="gramStart"/>
      <w:r>
        <w:t>i.e.</w:t>
      </w:r>
      <w:proofErr w:type="gramEnd"/>
      <w:r>
        <w:t xml:space="preserve"> IP packet #1) of this IP flow is transferred. All subsequent IP packets of the same IP flow are transferred between the UE and the UPF using this context information.</w:t>
      </w:r>
    </w:p>
    <w:p w14:paraId="6AB13471" w14:textId="77777777" w:rsidR="00641B93" w:rsidRDefault="00641B93" w:rsidP="00641B93">
      <w:r>
        <w:t>When the UE identifies that the context information for an IP flow is no longer needed, the UE deletes this context information and releases the associated QUIC stream, which cause the UPF to delete the context information stored in UPF.</w:t>
      </w:r>
    </w:p>
    <w:p w14:paraId="2B35B68F" w14:textId="77777777" w:rsidR="00641B93" w:rsidRDefault="00641B93"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w:t>
      </w:r>
      <w:proofErr w:type="gramStart"/>
      <w:r>
        <w:t>Smallest</w:t>
      </w:r>
      <w:proofErr w:type="gramEnd"/>
      <w:r>
        <w:t xml:space="preserve"> delay steering mode in the uplink direction.</w:t>
      </w:r>
    </w:p>
    <w:p w14:paraId="46A947D1" w14:textId="77777777" w:rsidR="00641B93" w:rsidRDefault="00641B93" w:rsidP="00641B93">
      <w:r>
        <w:t xml:space="preserve">All IP flows shown in this figure, except the blue IP flow, are transferred with the datagram transport mode (mode 1 or mode 2), </w:t>
      </w:r>
      <w:proofErr w:type="gramStart"/>
      <w:r>
        <w:t>i.e.</w:t>
      </w:r>
      <w:proofErr w:type="gramEnd"/>
      <w:r>
        <w:t xml:space="preserve"> their data packets are transferred inside QUIC DATAGRAM frames. The blue IP flow is transferred with the stream transport mode, so its data packets are transferred inside QUIC STREAM frames.</w:t>
      </w:r>
    </w:p>
    <w:p w14:paraId="6734FBC8" w14:textId="77777777" w:rsidR="00641B93" w:rsidRDefault="00641B93" w:rsidP="00641B93">
      <w:r>
        <w:t>The downlink traffic of IP flows is transferred between the UE and UPF in a similar way.</w:t>
      </w:r>
    </w:p>
    <w:p w14:paraId="76AC2635" w14:textId="77777777" w:rsidR="00641B93" w:rsidRDefault="00641B93" w:rsidP="00641B93">
      <w:pPr>
        <w:pStyle w:val="TH"/>
      </w:pPr>
      <w:r>
        <w:object w:dxaOrig="9645" w:dyaOrig="5911" w14:anchorId="46BBAF09">
          <v:shape id="_x0000_i1030" type="#_x0000_t75" style="width:479.55pt;height:293.55pt" o:ole="">
            <v:imagedata r:id="rId20" o:title=""/>
          </v:shape>
          <o:OLEObject Type="Embed" ProgID="Word.Picture.8" ShapeID="_x0000_i1030" DrawAspect="Content" ObjectID="_1721677756" r:id="rId21"/>
        </w:object>
      </w:r>
    </w:p>
    <w:p w14:paraId="4542B770" w14:textId="77777777" w:rsidR="00641B93" w:rsidRPr="007542E0" w:rsidRDefault="00641B93"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F545C2F" w14:textId="510A7CF6" w:rsidR="003B279D" w:rsidRDefault="003B279D" w:rsidP="003B279D">
      <w:pPr>
        <w:pStyle w:val="Heading3"/>
        <w:rPr>
          <w:ins w:id="50" w:author="Apostolis-r00" w:date="2022-08-10T22:38:00Z"/>
          <w:lang w:val="en-US" w:eastAsia="zh-CN"/>
        </w:rPr>
      </w:pPr>
      <w:bookmarkStart w:id="51" w:name="_Toc100745572"/>
      <w:bookmarkStart w:id="52" w:name="_Toc101168829"/>
      <w:bookmarkStart w:id="53" w:name="_Toc104869282"/>
      <w:bookmarkStart w:id="54" w:name="_Hlk110958919"/>
      <w:ins w:id="55" w:author="Apostolis-r00" w:date="2022-08-10T22:06:00Z">
        <w:r>
          <w:rPr>
            <w:lang w:val="en-US" w:eastAsia="zh-CN"/>
          </w:rPr>
          <w:lastRenderedPageBreak/>
          <w:t>6.12</w:t>
        </w:r>
      </w:ins>
      <w:ins w:id="56" w:author="Apostolis-r00" w:date="2022-08-10T22:03:00Z">
        <w:r w:rsidRPr="008310CC">
          <w:rPr>
            <w:lang w:val="en-US" w:eastAsia="zh-CN"/>
          </w:rPr>
          <w:t>.</w:t>
        </w:r>
        <w:r>
          <w:rPr>
            <w:lang w:val="en-US" w:eastAsia="zh-CN"/>
          </w:rPr>
          <w:t>4</w:t>
        </w:r>
        <w:r w:rsidRPr="008310CC">
          <w:rPr>
            <w:lang w:val="en-US" w:eastAsia="zh-CN"/>
          </w:rPr>
          <w:tab/>
        </w:r>
        <w:r>
          <w:rPr>
            <w:lang w:val="en-US" w:eastAsia="zh-CN"/>
          </w:rPr>
          <w:t>User-plane overhead</w:t>
        </w:r>
      </w:ins>
    </w:p>
    <w:p w14:paraId="1A68C708" w14:textId="487D75ED" w:rsidR="007C3087" w:rsidRPr="007C3087" w:rsidRDefault="007C3087">
      <w:pPr>
        <w:pStyle w:val="EditorsNote"/>
        <w:rPr>
          <w:ins w:id="57" w:author="Apostolis-r00" w:date="2022-08-10T22:03:00Z"/>
          <w:lang w:val="en-US" w:eastAsia="zh-CN"/>
          <w:rPrChange w:id="58" w:author="Apostolis-r00" w:date="2022-08-10T22:38:00Z">
            <w:rPr>
              <w:ins w:id="59" w:author="Apostolis-r00" w:date="2022-08-10T22:03:00Z"/>
              <w:lang w:val="en-US" w:eastAsia="zh-CN"/>
            </w:rPr>
          </w:rPrChange>
        </w:rPr>
        <w:pPrChange w:id="60" w:author="Apostolis-r00" w:date="2022-08-10T22:38:00Z">
          <w:pPr>
            <w:pStyle w:val="Heading3"/>
          </w:pPr>
        </w:pPrChange>
      </w:pPr>
      <w:ins w:id="61" w:author="Apostolis-r00" w:date="2022-08-10T22:38:00Z">
        <w:r>
          <w:rPr>
            <w:lang w:val="en-US" w:eastAsia="zh-CN"/>
          </w:rPr>
          <w:t>Editor’s note: This clause is FFS.</w:t>
        </w:r>
      </w:ins>
    </w:p>
    <w:p w14:paraId="3C76384D" w14:textId="12457595" w:rsidR="003B279D" w:rsidRDefault="003B279D" w:rsidP="003B279D">
      <w:pPr>
        <w:pStyle w:val="Heading3"/>
        <w:rPr>
          <w:ins w:id="62" w:author="Apostolis-r00" w:date="2022-08-10T22:39:00Z"/>
          <w:lang w:val="en-US" w:eastAsia="zh-CN"/>
        </w:rPr>
      </w:pPr>
      <w:ins w:id="63" w:author="Apostolis-r00" w:date="2022-08-10T22:06:00Z">
        <w:r>
          <w:rPr>
            <w:lang w:val="en-US" w:eastAsia="zh-CN"/>
          </w:rPr>
          <w:t>6.12</w:t>
        </w:r>
      </w:ins>
      <w:ins w:id="64" w:author="Apostolis-r00" w:date="2022-08-10T22:03:00Z">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0DBC9F89" w14:textId="1285D01E" w:rsidR="007C3087" w:rsidRPr="007C3087" w:rsidRDefault="007C3087">
      <w:pPr>
        <w:pStyle w:val="EditorsNote"/>
        <w:rPr>
          <w:ins w:id="65" w:author="Apostolis-r00" w:date="2022-08-10T22:03:00Z"/>
          <w:lang w:val="en-US" w:eastAsia="zh-CN"/>
          <w:rPrChange w:id="66" w:author="Apostolis-r00" w:date="2022-08-10T22:39:00Z">
            <w:rPr>
              <w:ins w:id="67" w:author="Apostolis-r00" w:date="2022-08-10T22:03:00Z"/>
              <w:lang w:val="en-US" w:eastAsia="zh-CN"/>
            </w:rPr>
          </w:rPrChange>
        </w:rPr>
        <w:pPrChange w:id="68" w:author="Apostolis-r00" w:date="2022-08-10T22:39:00Z">
          <w:pPr>
            <w:pStyle w:val="Heading3"/>
          </w:pPr>
        </w:pPrChange>
      </w:pPr>
      <w:ins w:id="69" w:author="Apostolis-r00" w:date="2022-08-10T22:39:00Z">
        <w:r>
          <w:rPr>
            <w:lang w:val="en-US" w:eastAsia="zh-CN"/>
          </w:rPr>
          <w:t>Editor’s note: This clause is FFS.</w:t>
        </w:r>
      </w:ins>
    </w:p>
    <w:p w14:paraId="46DF2F9E" w14:textId="72C2A832" w:rsidR="003B279D" w:rsidRDefault="003B279D" w:rsidP="003B279D">
      <w:pPr>
        <w:pStyle w:val="Heading3"/>
        <w:rPr>
          <w:ins w:id="70" w:author="Apostolis-r00" w:date="2022-08-10T22:03:00Z"/>
          <w:lang w:val="en-US" w:eastAsia="zh-CN"/>
        </w:rPr>
      </w:pPr>
      <w:ins w:id="71" w:author="Apostolis-r00" w:date="2022-08-10T22:06:00Z">
        <w:r>
          <w:rPr>
            <w:lang w:val="en-US" w:eastAsia="zh-CN"/>
          </w:rPr>
          <w:t>6.12</w:t>
        </w:r>
      </w:ins>
      <w:ins w:id="72" w:author="Apostolis-r00" w:date="2022-08-10T22:03:00Z">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7B328C86" w14:textId="65246BBC" w:rsidR="003B279D" w:rsidRDefault="003B279D" w:rsidP="003B279D">
      <w:pPr>
        <w:rPr>
          <w:ins w:id="73" w:author="Apostolis-r00" w:date="2022-08-10T22:03:00Z"/>
          <w:lang w:val="en-US" w:eastAsia="zh-CN"/>
        </w:rPr>
      </w:pPr>
      <w:ins w:id="74" w:author="Apostolis-r00" w:date="2022-08-10T22:03:00Z">
        <w:r>
          <w:rPr>
            <w:lang w:val="en-US" w:eastAsia="zh-CN"/>
          </w:rPr>
          <w:t>In some scenarios, the multipath transmission of a</w:t>
        </w:r>
      </w:ins>
      <w:ins w:id="75" w:author="Apostolis-r00" w:date="2022-08-10T22:41:00Z">
        <w:r w:rsidR="000A3BF2">
          <w:rPr>
            <w:lang w:val="en-US" w:eastAsia="zh-CN"/>
          </w:rPr>
          <w:t>n</w:t>
        </w:r>
      </w:ins>
      <w:ins w:id="76" w:author="Apostolis-r00" w:date="2022-08-10T22:03:00Z">
        <w:r>
          <w:rPr>
            <w:lang w:val="en-US" w:eastAsia="zh-CN"/>
          </w:rPr>
          <w:t xml:space="preserve"> </w:t>
        </w:r>
      </w:ins>
      <w:ins w:id="77" w:author="Apostolis-r00" w:date="2022-08-10T22:40:00Z">
        <w:r w:rsidR="007C3087">
          <w:rPr>
            <w:lang w:val="en-US" w:eastAsia="zh-CN"/>
          </w:rPr>
          <w:t>IP</w:t>
        </w:r>
      </w:ins>
      <w:ins w:id="78" w:author="Apostolis-r00" w:date="2022-08-10T22:03:00Z">
        <w:r>
          <w:rPr>
            <w:lang w:val="en-US" w:eastAsia="zh-CN"/>
          </w:rPr>
          <w:t xml:space="preserve"> flow using the </w:t>
        </w:r>
      </w:ins>
      <w:ins w:id="79" w:author="Apostolis-r00" w:date="2022-08-10T22:12:00Z">
        <w:r w:rsidR="005E6D6C">
          <w:rPr>
            <w:lang w:val="en-US" w:eastAsia="zh-CN"/>
          </w:rPr>
          <w:t xml:space="preserve">MPQUIC-IP </w:t>
        </w:r>
      </w:ins>
      <w:ins w:id="80" w:author="Apostolis-r00" w:date="2022-08-10T22:03:00Z">
        <w:r>
          <w:rPr>
            <w:lang w:val="en-US" w:eastAsia="zh-CN"/>
          </w:rPr>
          <w:t>steering functionality can lead to a large percentage of received packets being out-of-order. These packets need to be reassembled in the correct order (i.e., to be re-ordered) before they are consumed. This out-of-order delivery issue can be significant when:</w:t>
        </w:r>
      </w:ins>
    </w:p>
    <w:p w14:paraId="5D45DF7F" w14:textId="6307DCA3" w:rsidR="003B279D" w:rsidRDefault="003B279D" w:rsidP="003B279D">
      <w:pPr>
        <w:pStyle w:val="B1"/>
        <w:rPr>
          <w:ins w:id="81" w:author="Apostolis-r00" w:date="2022-08-10T22:03:00Z"/>
          <w:lang w:val="en-US" w:eastAsia="zh-CN"/>
        </w:rPr>
      </w:pPr>
      <w:ins w:id="82" w:author="Apostolis-r00" w:date="2022-08-10T22:03:00Z">
        <w:r>
          <w:rPr>
            <w:lang w:val="en-US" w:eastAsia="zh-CN"/>
          </w:rPr>
          <w:t>-</w:t>
        </w:r>
        <w:r>
          <w:rPr>
            <w:lang w:val="en-US" w:eastAsia="zh-CN"/>
          </w:rPr>
          <w:tab/>
          <w:t xml:space="preserve">The </w:t>
        </w:r>
      </w:ins>
      <w:ins w:id="83" w:author="Apostolis-r00" w:date="2022-08-10T22:12:00Z">
        <w:r w:rsidR="005E6D6C">
          <w:rPr>
            <w:lang w:val="en-US" w:eastAsia="zh-CN"/>
          </w:rPr>
          <w:t xml:space="preserve">MPQUIC-IP </w:t>
        </w:r>
      </w:ins>
      <w:ins w:id="84" w:author="Apostolis-r00" w:date="2022-08-10T22:03:00Z">
        <w:r>
          <w:rPr>
            <w:lang w:val="en-US" w:eastAsia="zh-CN"/>
          </w:rPr>
          <w:t xml:space="preserve">steering functionality applies the Load-Balancing steering mode for an </w:t>
        </w:r>
      </w:ins>
      <w:ins w:id="85" w:author="Apostolis-r00" w:date="2022-08-10T22:40:00Z">
        <w:r w:rsidR="007C3087">
          <w:rPr>
            <w:lang w:val="en-US" w:eastAsia="zh-CN"/>
          </w:rPr>
          <w:t>IP flow</w:t>
        </w:r>
      </w:ins>
      <w:ins w:id="86" w:author="Apostolis-r00" w:date="2022-08-10T22:03:00Z">
        <w:r>
          <w:rPr>
            <w:lang w:val="en-US" w:eastAsia="zh-CN"/>
          </w:rPr>
          <w:t xml:space="preserve"> and (a) the transmitted packets are scheduled across the two accesses in a per-packet round-robin fashion (aka "per-packet splitting") and (b) the difference of RTTs across the two accesses is large.</w:t>
        </w:r>
      </w:ins>
    </w:p>
    <w:p w14:paraId="5C9BFDDA" w14:textId="37EB7603" w:rsidR="003B279D" w:rsidRDefault="003B279D" w:rsidP="003B279D">
      <w:pPr>
        <w:rPr>
          <w:ins w:id="87" w:author="Apostolis-r00" w:date="2022-08-10T22:03:00Z"/>
          <w:lang w:val="en-US" w:eastAsia="zh-CN"/>
        </w:rPr>
      </w:pPr>
      <w:ins w:id="88" w:author="Apostolis-r00" w:date="2022-08-10T22:03:00Z">
        <w:r>
          <w:rPr>
            <w:lang w:val="en-US" w:eastAsia="zh-CN"/>
          </w:rPr>
          <w:t xml:space="preserve">In other scenarios, e.g., when the </w:t>
        </w:r>
      </w:ins>
      <w:ins w:id="89" w:author="Apostolis-r00" w:date="2022-08-10T22:13:00Z">
        <w:r w:rsidR="005E6D6C">
          <w:rPr>
            <w:lang w:val="en-US" w:eastAsia="zh-CN"/>
          </w:rPr>
          <w:t xml:space="preserve">MPQUIC-IP </w:t>
        </w:r>
      </w:ins>
      <w:ins w:id="90" w:author="Apostolis-r00" w:date="2022-08-10T22:03:00Z">
        <w:r>
          <w:rPr>
            <w:lang w:val="en-US" w:eastAsia="zh-CN"/>
          </w:rPr>
          <w:t xml:space="preserve">steering functionality applies a steering mode other than Load-Balancing, the out-of-order delivery caused by multipath transmission is very limited because, most of the time, the traffic of the </w:t>
        </w:r>
      </w:ins>
      <w:ins w:id="91" w:author="Apostolis-r00" w:date="2022-08-10T22:40:00Z">
        <w:r w:rsidR="007C3087">
          <w:rPr>
            <w:lang w:val="en-US" w:eastAsia="zh-CN"/>
          </w:rPr>
          <w:t>IP flow</w:t>
        </w:r>
      </w:ins>
      <w:ins w:id="92" w:author="Apostolis-r00" w:date="2022-08-10T22:03:00Z">
        <w:r>
          <w:rPr>
            <w:lang w:val="en-US" w:eastAsia="zh-CN"/>
          </w:rPr>
          <w:t xml:space="preserve"> is transmitted on one access only.</w:t>
        </w:r>
      </w:ins>
    </w:p>
    <w:p w14:paraId="6766718E" w14:textId="77777777" w:rsidR="003B279D" w:rsidRDefault="003B279D" w:rsidP="003B279D">
      <w:pPr>
        <w:rPr>
          <w:ins w:id="93" w:author="Apostolis-r00" w:date="2022-08-10T22:03:00Z"/>
          <w:lang w:val="en-US" w:eastAsia="zh-CN"/>
        </w:rPr>
      </w:pPr>
      <w:ins w:id="94" w:author="Apostolis-r00" w:date="2022-08-10T22:03:00Z">
        <w:r>
          <w:rPr>
            <w:lang w:val="en-US" w:eastAsia="zh-CN"/>
          </w:rPr>
          <w:t xml:space="preserve">Even in the scenarios where Load-Balancing is applied, the excessive out-of-order delivery can be mitigated by avoiding per-packet round-robin scheduling. Note that the ATSSS specifications mandate only the traffic to be split using certain percentages (e.g., 50% over 3GPP, 50% over non-3GPP) but do not specify a time window for achieving these percentages. 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w:t>
        </w:r>
        <w:proofErr w:type="gramStart"/>
        <w:r>
          <w:rPr>
            <w:lang w:val="en-US" w:eastAsia="zh-CN"/>
          </w:rPr>
          <w:t>in order to</w:t>
        </w:r>
        <w:proofErr w:type="gramEnd"/>
        <w:r>
          <w:rPr>
            <w:lang w:val="en-US" w:eastAsia="zh-CN"/>
          </w:rPr>
          <w:t xml:space="preserve"> minimize the percentage of out-of-order packets.</w:t>
        </w:r>
      </w:ins>
    </w:p>
    <w:p w14:paraId="601F3ADD" w14:textId="76C69415" w:rsidR="003B279D" w:rsidRDefault="003B279D" w:rsidP="003B279D">
      <w:pPr>
        <w:rPr>
          <w:ins w:id="95" w:author="Apostolis-r00" w:date="2022-08-10T22:03:00Z"/>
          <w:lang w:val="en-US" w:eastAsia="zh-CN"/>
        </w:rPr>
      </w:pPr>
      <w:ins w:id="96" w:author="Apostolis-r00" w:date="2022-08-10T22:03:00Z">
        <w:r>
          <w:rPr>
            <w:lang w:val="en-US" w:eastAsia="zh-CN"/>
          </w:rPr>
          <w:t xml:space="preserve">Nevertheless, to enable scenarios where per-packet spitting is required and out-of-order delivery cannot be avoided otherwise, the </w:t>
        </w:r>
      </w:ins>
      <w:ins w:id="97" w:author="Apostolis-r00" w:date="2022-08-10T22:13:00Z">
        <w:r w:rsidR="005E6D6C">
          <w:rPr>
            <w:lang w:val="en-US" w:eastAsia="zh-CN"/>
          </w:rPr>
          <w:t xml:space="preserve">MPQUIC-IP </w:t>
        </w:r>
      </w:ins>
      <w:ins w:id="98" w:author="Apostolis-r00" w:date="2022-08-10T22:03:00Z">
        <w:r>
          <w:rPr>
            <w:lang w:val="en-US" w:eastAsia="zh-CN"/>
          </w:rPr>
          <w:t xml:space="preserve">steering functionality is able to: </w:t>
        </w:r>
      </w:ins>
    </w:p>
    <w:p w14:paraId="292207CE" w14:textId="1DD06C79" w:rsidR="003B279D" w:rsidRDefault="003B279D" w:rsidP="003B279D">
      <w:pPr>
        <w:pStyle w:val="B1"/>
        <w:rPr>
          <w:ins w:id="99" w:author="Apostolis-r00" w:date="2022-08-10T22:03:00Z"/>
          <w:lang w:val="en-US" w:eastAsia="zh-CN"/>
        </w:rPr>
      </w:pPr>
      <w:ins w:id="100" w:author="Apostolis-r00" w:date="2022-08-10T22:03:00Z">
        <w:r>
          <w:rPr>
            <w:lang w:val="en-US" w:eastAsia="zh-CN"/>
          </w:rPr>
          <w:t>-</w:t>
        </w:r>
        <w:r>
          <w:rPr>
            <w:lang w:val="en-US" w:eastAsia="zh-CN"/>
          </w:rPr>
          <w:tab/>
          <w:t xml:space="preserve">Offload the re-ordering procedure to the </w:t>
        </w:r>
        <w:proofErr w:type="gramStart"/>
        <w:r>
          <w:rPr>
            <w:lang w:val="en-US" w:eastAsia="zh-CN"/>
          </w:rPr>
          <w:t>application, when</w:t>
        </w:r>
        <w:proofErr w:type="gramEnd"/>
        <w:r>
          <w:rPr>
            <w:lang w:val="en-US" w:eastAsia="zh-CN"/>
          </w:rPr>
          <w:t xml:space="preserve"> the network indicates (via the "transport mode" parameter in the ATSSS/N4 rules) that Datagram mode 2 should be applied. In this case, the </w:t>
        </w:r>
      </w:ins>
      <w:ins w:id="101" w:author="Apostolis-r00" w:date="2022-08-10T22:13:00Z">
        <w:r w:rsidR="005E6D6C">
          <w:rPr>
            <w:lang w:val="en-US" w:eastAsia="zh-CN"/>
          </w:rPr>
          <w:t xml:space="preserve">MPQUIC-IP </w:t>
        </w:r>
      </w:ins>
      <w:ins w:id="102" w:author="Apostolis-r00" w:date="2022-08-10T22:03:00Z">
        <w:r>
          <w:rPr>
            <w:lang w:val="en-US" w:eastAsia="zh-CN"/>
          </w:rPr>
          <w:t>does not perform packet re-ordering since the PCF indicates that packet re-ordering can be handled by the application.</w:t>
        </w:r>
      </w:ins>
    </w:p>
    <w:p w14:paraId="1992234F" w14:textId="77777777" w:rsidR="003B279D" w:rsidRDefault="003B279D" w:rsidP="003B279D">
      <w:pPr>
        <w:pStyle w:val="B1"/>
        <w:rPr>
          <w:ins w:id="103" w:author="Apostolis-r00" w:date="2022-08-10T22:03:00Z"/>
          <w:lang w:val="en-US" w:eastAsia="zh-CN"/>
        </w:rPr>
      </w:pPr>
      <w:ins w:id="104" w:author="Apostolis-r00" w:date="2022-08-10T22:03:00Z">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 do not embed QUIC streaming functionality in the application) hence the meltdown effect can be avoided.</w:t>
        </w:r>
      </w:ins>
    </w:p>
    <w:p w14:paraId="16614D64" w14:textId="77777777" w:rsidR="003B279D" w:rsidRDefault="003B279D" w:rsidP="003B279D">
      <w:pPr>
        <w:pStyle w:val="B1"/>
        <w:rPr>
          <w:ins w:id="105" w:author="Apostolis-r00" w:date="2022-08-10T22:03:00Z"/>
          <w:lang w:val="en-US" w:eastAsia="zh-CN"/>
        </w:rPr>
      </w:pPr>
      <w:ins w:id="106" w:author="Apostolis-r00" w:date="2022-08-10T22:03:00Z">
        <w:r>
          <w:rPr>
            <w:lang w:val="en-US" w:eastAsia="zh-CN"/>
          </w:rPr>
          <w:t>-</w:t>
        </w:r>
        <w:r>
          <w:rPr>
            <w:lang w:val="en-US" w:eastAsia="zh-CN"/>
          </w:rPr>
          <w:tab/>
          <w:t xml:space="preserve">Apply packet re-ordering by using new mechanisms not provided by QUIC, when the PCF indicates that the Datagram mode 1 should be applied. This may be indicated by PCF for applications that perform retransmissions themselves (e.g., embed QUIC streaming functionality in the application). </w:t>
        </w:r>
      </w:ins>
    </w:p>
    <w:p w14:paraId="2DE2B7F1" w14:textId="2009CA45" w:rsidR="003B279D" w:rsidRDefault="003B279D" w:rsidP="003B279D">
      <w:pPr>
        <w:rPr>
          <w:ins w:id="107" w:author="Apostolis-r00" w:date="2022-08-10T22:49:00Z"/>
          <w:lang w:val="en-US" w:eastAsia="zh-CN"/>
        </w:rPr>
      </w:pPr>
      <w:ins w:id="108" w:author="Apostolis-r00" w:date="2022-08-10T22:03:00Z">
        <w:r>
          <w:rPr>
            <w:lang w:val="en-US" w:eastAsia="zh-CN"/>
          </w:rPr>
          <w:t xml:space="preserve">The new mechanisms that can be used for packet sequencing and re-ordering in Datagram mode 1 can be supported either in the HTTP/3 layer (as described in clause </w:t>
        </w:r>
      </w:ins>
      <w:ins w:id="109" w:author="Apostolis-r00" w:date="2022-08-10T22:06:00Z">
        <w:r>
          <w:rPr>
            <w:lang w:val="en-US" w:eastAsia="zh-CN"/>
          </w:rPr>
          <w:t>6.12</w:t>
        </w:r>
      </w:ins>
      <w:ins w:id="110" w:author="Apostolis-r00" w:date="2022-08-10T22:03:00Z">
        <w:r>
          <w:rPr>
            <w:lang w:val="en-US" w:eastAsia="zh-CN"/>
          </w:rPr>
          <w:t>.3) or can be supported in the layer above HTTP/3</w:t>
        </w:r>
      </w:ins>
      <w:ins w:id="111" w:author="Apostolis-r00" w:date="2022-08-10T22:43:00Z">
        <w:r w:rsidR="000A3BF2">
          <w:rPr>
            <w:lang w:val="en-US" w:eastAsia="zh-CN"/>
          </w:rPr>
          <w:t>.</w:t>
        </w:r>
      </w:ins>
      <w:ins w:id="112" w:author="Apostolis-r00" w:date="2022-08-10T22:03:00Z">
        <w:r>
          <w:rPr>
            <w:lang w:val="en-US" w:eastAsia="zh-CN"/>
          </w:rPr>
          <w:t xml:space="preserve"> Whether the mechanisms for Datagram mode 1 are needed in Rel-18 or whether the Stream mode is sufficient is considered in the conclusions of KI#2 (in clause 8).</w:t>
        </w:r>
      </w:ins>
    </w:p>
    <w:p w14:paraId="7920BBE2" w14:textId="77777777" w:rsidR="00FB6A37" w:rsidRDefault="00FB6A37" w:rsidP="00FB6A37">
      <w:pPr>
        <w:pStyle w:val="EditorsNote"/>
        <w:rPr>
          <w:ins w:id="113" w:author="Apostolis-r00" w:date="2022-08-10T22:49:00Z"/>
        </w:rPr>
      </w:pPr>
      <w:ins w:id="114" w:author="Apostolis-r00" w:date="2022-08-10T22:49:00Z">
        <w:r>
          <w:t>Editor's note: It is FFS how to ensure re-ordering on the receiver side is implemented and activated, when needed.</w:t>
        </w:r>
      </w:ins>
    </w:p>
    <w:p w14:paraId="77D4D4A5" w14:textId="77777777" w:rsidR="00FB6A37" w:rsidRDefault="00FB6A37" w:rsidP="00FB6A37">
      <w:pPr>
        <w:pStyle w:val="EditorsNote"/>
        <w:rPr>
          <w:ins w:id="115" w:author="Apostolis-r00" w:date="2022-08-10T22:49:00Z"/>
        </w:rPr>
      </w:pPr>
      <w:ins w:id="116" w:author="Apostolis-r00" w:date="2022-08-10T22:49:00Z">
        <w:r>
          <w:t>Editor's note: It is FFS how same re-ordering in both Down- and Uplink can be provided which is pre-requisite for a consistent and good user experience.</w:t>
        </w:r>
      </w:ins>
    </w:p>
    <w:p w14:paraId="3AEEAE69" w14:textId="77777777" w:rsidR="00FB6A37" w:rsidRDefault="00FB6A37" w:rsidP="00FB6A37">
      <w:pPr>
        <w:pStyle w:val="EditorsNote"/>
        <w:rPr>
          <w:ins w:id="117" w:author="Apostolis-r00" w:date="2022-08-10T22:49:00Z"/>
        </w:rPr>
      </w:pPr>
      <w:ins w:id="118" w:author="Apostolis-r00" w:date="2022-08-10T22:49:00Z">
        <w:r>
          <w:t>Editor's note: http3 does not specify sequencing. It is FFS which IETF sequencing scheme can/will be used.</w:t>
        </w:r>
      </w:ins>
    </w:p>
    <w:p w14:paraId="71A5BE58" w14:textId="77777777" w:rsidR="00FB6A37" w:rsidRDefault="00FB6A37" w:rsidP="00FB6A37">
      <w:pPr>
        <w:pStyle w:val="EditorsNote"/>
        <w:rPr>
          <w:ins w:id="119" w:author="Apostolis-r00" w:date="2022-08-10T22:49:00Z"/>
        </w:rPr>
      </w:pPr>
      <w:ins w:id="120" w:author="Apostolis-r00" w:date="2022-08-10T22:49:00Z">
        <w:r>
          <w:t xml:space="preserve">Editor's note: It is FFS how the MPQUIC steering functionality does re-ordering for the Datagram mode 1 (with sequence numbers). It is FFS whether and which parts of re-ordering mechanisms can be specified by IETF, should be specified by </w:t>
        </w:r>
        <w:proofErr w:type="gramStart"/>
        <w:r>
          <w:t>3GPP</w:t>
        </w:r>
        <w:proofErr w:type="gramEnd"/>
        <w:r>
          <w:t xml:space="preserve"> and can be left for implementation.</w:t>
        </w:r>
      </w:ins>
    </w:p>
    <w:p w14:paraId="32A182B9" w14:textId="04EBFE26" w:rsidR="00FB6A37" w:rsidRPr="00FB6A37" w:rsidRDefault="00FB6A37" w:rsidP="00FB6A37">
      <w:pPr>
        <w:pStyle w:val="EditorsNote"/>
        <w:rPr>
          <w:ins w:id="121" w:author="Apostolis-r00" w:date="2022-08-10T22:03:00Z"/>
          <w:rPrChange w:id="122" w:author="Apostolis-r00" w:date="2022-08-10T22:49:00Z">
            <w:rPr>
              <w:ins w:id="123" w:author="Apostolis-r00" w:date="2022-08-10T22:03:00Z"/>
              <w:lang w:val="en-US" w:eastAsia="zh-CN"/>
            </w:rPr>
          </w:rPrChange>
        </w:rPr>
        <w:pPrChange w:id="124" w:author="Apostolis-r00" w:date="2022-08-10T22:49:00Z">
          <w:pPr/>
        </w:pPrChange>
      </w:pPr>
      <w:ins w:id="125" w:author="Apostolis-r00" w:date="2022-08-10T22:49:00Z">
        <w:r>
          <w:lastRenderedPageBreak/>
          <w:t>Editor's note: It is FFS whether Stream mode and/or Datagram mode 2 are needed. Both do not support required rel18 functionality for non-TCP traffic splitting of unreliable traffic, including the transport mode negotiation.</w:t>
        </w:r>
      </w:ins>
    </w:p>
    <w:p w14:paraId="337CC0A9" w14:textId="0F660EBE" w:rsidR="003B279D" w:rsidRDefault="003B279D" w:rsidP="003B279D">
      <w:pPr>
        <w:pStyle w:val="Heading3"/>
        <w:rPr>
          <w:ins w:id="126" w:author="Apostolis-r00" w:date="2022-08-10T22:03:00Z"/>
          <w:lang w:val="en-US" w:eastAsia="zh-CN"/>
        </w:rPr>
      </w:pPr>
      <w:ins w:id="127" w:author="Apostolis-r00" w:date="2022-08-10T22:06:00Z">
        <w:r>
          <w:rPr>
            <w:lang w:val="en-US" w:eastAsia="zh-CN"/>
          </w:rPr>
          <w:t>6.12</w:t>
        </w:r>
      </w:ins>
      <w:ins w:id="128" w:author="Apostolis-r00" w:date="2022-08-10T22:03:00Z">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53F7D149" w14:textId="2C9BE88E" w:rsidR="003B279D" w:rsidRDefault="003B279D" w:rsidP="003B279D">
      <w:pPr>
        <w:rPr>
          <w:ins w:id="129" w:author="Apostolis-r00" w:date="2022-08-10T22:03:00Z"/>
          <w:lang w:val="en-US" w:eastAsia="zh-CN"/>
        </w:rPr>
      </w:pPr>
      <w:ins w:id="130" w:author="Apostolis-r00" w:date="2022-08-10T22:03:00Z">
        <w:r>
          <w:rPr>
            <w:lang w:val="en-US" w:eastAsia="zh-CN"/>
          </w:rPr>
          <w:t xml:space="preserve">In some scenarios, the multipath transmission of </w:t>
        </w:r>
        <w:proofErr w:type="gramStart"/>
        <w:r>
          <w:rPr>
            <w:lang w:val="en-US" w:eastAsia="zh-CN"/>
          </w:rPr>
          <w:t>a</w:t>
        </w:r>
        <w:proofErr w:type="gramEnd"/>
        <w:r>
          <w:rPr>
            <w:lang w:val="en-US" w:eastAsia="zh-CN"/>
          </w:rPr>
          <w:t xml:space="preserve"> </w:t>
        </w:r>
      </w:ins>
      <w:ins w:id="131" w:author="Apostolis-r00" w:date="2022-08-10T22:40:00Z">
        <w:r w:rsidR="007C3087">
          <w:rPr>
            <w:lang w:val="en-US" w:eastAsia="zh-CN"/>
          </w:rPr>
          <w:t>IP flow</w:t>
        </w:r>
      </w:ins>
      <w:ins w:id="132" w:author="Apostolis-r00" w:date="2022-08-10T22:03:00Z">
        <w:r>
          <w:rPr>
            <w:lang w:val="en-US" w:eastAsia="zh-CN"/>
          </w:rPr>
          <w:t xml:space="preserve"> using the </w:t>
        </w:r>
      </w:ins>
      <w:ins w:id="133" w:author="Apostolis-r00" w:date="2022-08-10T22:13:00Z">
        <w:r w:rsidR="005E6D6C">
          <w:rPr>
            <w:lang w:val="en-US" w:eastAsia="zh-CN"/>
          </w:rPr>
          <w:t xml:space="preserve">MPQUIC-IP </w:t>
        </w:r>
      </w:ins>
      <w:ins w:id="134" w:author="Apostolis-r00" w:date="2022-08-10T22:03:00Z">
        <w:r>
          <w:rPr>
            <w:lang w:val="en-US" w:eastAsia="zh-CN"/>
          </w:rPr>
          <w:t>steering functionality can lead to reception of double copies of the same packet. The duplicated copies of packets need to be discarded (i.e., to be deduplicated) before they are consumed. This duplicated delivery issue can arise when:</w:t>
        </w:r>
      </w:ins>
    </w:p>
    <w:p w14:paraId="6524B8B5" w14:textId="3BA23FBE" w:rsidR="003B279D" w:rsidRDefault="003B279D" w:rsidP="003B279D">
      <w:pPr>
        <w:pStyle w:val="B1"/>
        <w:rPr>
          <w:ins w:id="135" w:author="Apostolis-r00" w:date="2022-08-10T22:03:00Z"/>
          <w:lang w:val="en-US" w:eastAsia="zh-CN"/>
        </w:rPr>
      </w:pPr>
      <w:ins w:id="136" w:author="Apostolis-r00" w:date="2022-08-10T22:03:00Z">
        <w:r>
          <w:rPr>
            <w:lang w:val="en-US" w:eastAsia="zh-CN"/>
          </w:rPr>
          <w:t>-</w:t>
        </w:r>
        <w:r>
          <w:rPr>
            <w:lang w:val="en-US" w:eastAsia="zh-CN"/>
          </w:rPr>
          <w:tab/>
          <w:t xml:space="preserve">The </w:t>
        </w:r>
      </w:ins>
      <w:ins w:id="137" w:author="Apostolis-r00" w:date="2022-08-10T22:13:00Z">
        <w:r w:rsidR="005E6D6C">
          <w:rPr>
            <w:lang w:val="en-US" w:eastAsia="zh-CN"/>
          </w:rPr>
          <w:t xml:space="preserve">MPQUIC-IP </w:t>
        </w:r>
      </w:ins>
      <w:ins w:id="138" w:author="Apostolis-r00" w:date="2022-08-10T22:03:00Z">
        <w:r>
          <w:rPr>
            <w:lang w:val="en-US" w:eastAsia="zh-CN"/>
          </w:rPr>
          <w:t xml:space="preserve">steering functionality applies the redundant steering mode for an </w:t>
        </w:r>
      </w:ins>
      <w:ins w:id="139" w:author="Apostolis-r00" w:date="2022-08-10T22:40:00Z">
        <w:r w:rsidR="007C3087">
          <w:rPr>
            <w:lang w:val="en-US" w:eastAsia="zh-CN"/>
          </w:rPr>
          <w:t>IP flow</w:t>
        </w:r>
      </w:ins>
      <w:ins w:id="140" w:author="Apostolis-r00" w:date="2022-08-10T22:03:00Z">
        <w:r>
          <w:rPr>
            <w:lang w:val="en-US" w:eastAsia="zh-CN"/>
          </w:rPr>
          <w:t>.</w:t>
        </w:r>
      </w:ins>
    </w:p>
    <w:p w14:paraId="4CCED3C4" w14:textId="4F61CD2F" w:rsidR="003B279D" w:rsidRDefault="003B279D" w:rsidP="003B279D">
      <w:pPr>
        <w:rPr>
          <w:ins w:id="141" w:author="Apostolis-r00" w:date="2022-08-10T22:03:00Z"/>
          <w:lang w:val="en-US" w:eastAsia="zh-CN"/>
        </w:rPr>
      </w:pPr>
      <w:ins w:id="142" w:author="Apostolis-r00" w:date="2022-08-10T22:03:00Z">
        <w:r>
          <w:rPr>
            <w:lang w:val="en-US" w:eastAsia="zh-CN"/>
          </w:rPr>
          <w:t xml:space="preserve">The </w:t>
        </w:r>
      </w:ins>
      <w:ins w:id="143" w:author="Apostolis-r00" w:date="2022-08-10T22:13:00Z">
        <w:r w:rsidR="005E6D6C">
          <w:rPr>
            <w:lang w:val="en-US" w:eastAsia="zh-CN"/>
          </w:rPr>
          <w:t xml:space="preserve">MPQUIC-IP </w:t>
        </w:r>
      </w:ins>
      <w:ins w:id="144" w:author="Apostolis-r00" w:date="2022-08-10T22:03:00Z">
        <w:r>
          <w:rPr>
            <w:lang w:val="en-US" w:eastAsia="zh-CN"/>
          </w:rPr>
          <w:t>steering functionality addresses this issue as follows:</w:t>
        </w:r>
      </w:ins>
    </w:p>
    <w:p w14:paraId="359EE224" w14:textId="26A3EDA2" w:rsidR="003B279D" w:rsidRPr="007256B1" w:rsidRDefault="003B279D" w:rsidP="003B279D">
      <w:pPr>
        <w:pStyle w:val="B1"/>
        <w:rPr>
          <w:ins w:id="145" w:author="Apostolis-r00" w:date="2022-08-10T22:03:00Z"/>
          <w:lang w:val="en-US"/>
        </w:rPr>
      </w:pPr>
      <w:ins w:id="146" w:author="Apostolis-r00" w:date="2022-08-10T22:03:00Z">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"deduplication info". </w:t>
        </w:r>
        <w:r w:rsidRPr="00BA7E0D">
          <w:rPr>
            <w:lang w:val="en-US"/>
          </w:rPr>
          <w:t xml:space="preserve">When the </w:t>
        </w:r>
        <w:r>
          <w:rPr>
            <w:lang w:val="en-US"/>
          </w:rPr>
          <w:t>"</w:t>
        </w:r>
        <w:r w:rsidRPr="00BA7E0D">
          <w:rPr>
            <w:lang w:val="en-US"/>
          </w:rPr>
          <w:t xml:space="preserve">deduplication </w:t>
        </w:r>
        <w:r>
          <w:rPr>
            <w:lang w:val="en-US"/>
          </w:rPr>
          <w:t>info"</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ins>
      <w:ins w:id="147" w:author="Apostolis-r00" w:date="2022-08-10T22:13:00Z">
        <w:r w:rsidR="005E6D6C">
          <w:rPr>
            <w:lang w:val="en-US"/>
          </w:rPr>
          <w:t xml:space="preserve">MPQUIC-IP </w:t>
        </w:r>
      </w:ins>
      <w:ins w:id="148" w:author="Apostolis-r00" w:date="2022-08-10T22:03:00Z">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ins>
      <w:ins w:id="149" w:author="Apostolis-r00" w:date="2022-08-10T22:13:00Z">
        <w:r w:rsidR="005E6D6C">
          <w:rPr>
            <w:lang w:val="en-US"/>
          </w:rPr>
          <w:t xml:space="preserve">MPQUIC-IP </w:t>
        </w:r>
      </w:ins>
      <w:ins w:id="150" w:author="Apostolis-r00" w:date="2022-08-10T22:03:00Z">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ins>
    </w:p>
    <w:p w14:paraId="2B842B04" w14:textId="1E5BDDA6" w:rsidR="00641B93" w:rsidRPr="007542E0" w:rsidRDefault="00641B93" w:rsidP="00641B93">
      <w:pPr>
        <w:pStyle w:val="Heading3"/>
        <w:rPr>
          <w:lang w:eastAsia="zh-CN"/>
        </w:rPr>
      </w:pPr>
      <w:r w:rsidRPr="007542E0">
        <w:rPr>
          <w:lang w:eastAsia="zh-CN"/>
        </w:rPr>
        <w:t>6.</w:t>
      </w:r>
      <w:r>
        <w:rPr>
          <w:lang w:eastAsia="zh-CN"/>
        </w:rPr>
        <w:t>12</w:t>
      </w:r>
      <w:r w:rsidRPr="007542E0">
        <w:rPr>
          <w:lang w:eastAsia="zh-CN"/>
        </w:rPr>
        <w:t>.</w:t>
      </w:r>
      <w:ins w:id="151" w:author="Apostolis-r00" w:date="2022-08-10T22:04:00Z">
        <w:r w:rsidR="003B279D">
          <w:rPr>
            <w:lang w:eastAsia="zh-CN"/>
          </w:rPr>
          <w:t>8</w:t>
        </w:r>
      </w:ins>
      <w:del w:id="152" w:author="Apostolis-r00" w:date="2022-08-10T22:04:00Z">
        <w:r w:rsidDel="003B279D">
          <w:rPr>
            <w:lang w:eastAsia="zh-CN"/>
          </w:rPr>
          <w:delText>4</w:delText>
        </w:r>
      </w:del>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1"/>
      <w:bookmarkEnd w:id="52"/>
      <w:bookmarkEnd w:id="53"/>
    </w:p>
    <w:p w14:paraId="0872FE71" w14:textId="569D5C85" w:rsidR="00641B93" w:rsidRPr="00E102BA" w:rsidDel="003B279D" w:rsidRDefault="00641B93" w:rsidP="00641B93">
      <w:pPr>
        <w:pStyle w:val="EditorsNote"/>
        <w:rPr>
          <w:del w:id="153" w:author="Apostolis-r00" w:date="2022-08-10T22:04:00Z"/>
          <w:lang w:eastAsia="en-US"/>
        </w:rPr>
      </w:pPr>
      <w:del w:id="154"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 FFS.</w:delText>
        </w:r>
      </w:del>
    </w:p>
    <w:p w14:paraId="3E97DB31" w14:textId="0BDA30FE" w:rsidR="00641B93" w:rsidRDefault="00641B93" w:rsidP="00641B93">
      <w:pPr>
        <w:pStyle w:val="EditorsNote"/>
        <w:rPr>
          <w:lang w:eastAsia="en-US"/>
        </w:rPr>
      </w:pPr>
      <w:del w:id="155" w:author="Apostolis-r00" w:date="2022-08-10T22:04:00Z">
        <w:r w:rsidRPr="00E102BA" w:rsidDel="003B279D">
          <w:rPr>
            <w:lang w:eastAsia="en-US"/>
          </w:rPr>
          <w:delText>Editor</w:delText>
        </w:r>
        <w:r w:rsidDel="003B279D">
          <w:rPr>
            <w:lang w:eastAsia="en-US"/>
          </w:rPr>
          <w:delText>'</w:delText>
        </w:r>
        <w:r w:rsidRPr="00E102BA" w:rsidDel="003B279D">
          <w:rPr>
            <w:lang w:eastAsia="en-US"/>
          </w:rPr>
          <w:delText>s note:</w:delText>
        </w:r>
        <w:r w:rsidDel="003B279D">
          <w:rPr>
            <w:lang w:eastAsia="en-US"/>
          </w:rPr>
          <w:delText xml:space="preserve"> </w:delText>
        </w:r>
        <w:r w:rsidRPr="00E102BA" w:rsidDel="003B279D">
          <w:rPr>
            <w:lang w:eastAsia="en-US"/>
          </w:rPr>
          <w:delText>Protocol overhead to be provided, i.e. FFS.</w:delText>
        </w:r>
      </w:del>
    </w:p>
    <w:p w14:paraId="0691DA2F" w14:textId="77777777" w:rsidR="003B279D" w:rsidRDefault="003B279D" w:rsidP="003B279D">
      <w:pPr>
        <w:rPr>
          <w:ins w:id="156" w:author="Apostolis-r00" w:date="2022-08-10T22:04:00Z"/>
        </w:rPr>
      </w:pPr>
      <w:ins w:id="157" w:author="Apostolis-r00" w:date="2022-08-10T22:04:00Z">
        <w:r>
          <w:t>The 5GC network functions shall be able to support the following functionality in addition to the ATSSS functionality defined in Rel-17.</w:t>
        </w:r>
      </w:ins>
    </w:p>
    <w:p w14:paraId="246BF4F9" w14:textId="77777777" w:rsidR="003B279D" w:rsidRPr="007542E0" w:rsidRDefault="003B279D" w:rsidP="003B279D">
      <w:pPr>
        <w:rPr>
          <w:ins w:id="158" w:author="Apostolis-r00" w:date="2022-08-10T22:04:00Z"/>
        </w:rPr>
      </w:pPr>
      <w:ins w:id="159" w:author="Apostolis-r00" w:date="2022-08-10T22:04:00Z">
        <w:r w:rsidRPr="007542E0">
          <w:t>AMF</w:t>
        </w:r>
      </w:ins>
    </w:p>
    <w:p w14:paraId="5CA1BB43" w14:textId="77777777" w:rsidR="003B279D" w:rsidRPr="007542E0" w:rsidRDefault="003B279D" w:rsidP="003B279D">
      <w:pPr>
        <w:pStyle w:val="B1"/>
        <w:rPr>
          <w:ins w:id="160" w:author="Apostolis-r00" w:date="2022-08-10T22:04:00Z"/>
        </w:rPr>
      </w:pPr>
      <w:ins w:id="161" w:author="Apostolis-r00" w:date="2022-08-10T22:04: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4399EC21" w14:textId="77777777" w:rsidR="003B279D" w:rsidRPr="007542E0" w:rsidRDefault="003B279D" w:rsidP="003B279D">
      <w:pPr>
        <w:rPr>
          <w:ins w:id="162" w:author="Apostolis-r00" w:date="2022-08-10T22:04:00Z"/>
        </w:rPr>
      </w:pPr>
      <w:ins w:id="163" w:author="Apostolis-r00" w:date="2022-08-10T22:04:00Z">
        <w:r w:rsidRPr="007542E0">
          <w:t>SMF</w:t>
        </w:r>
      </w:ins>
    </w:p>
    <w:p w14:paraId="03049252" w14:textId="27AAE8A6" w:rsidR="003B279D" w:rsidRDefault="003B279D" w:rsidP="003B279D">
      <w:pPr>
        <w:pStyle w:val="B1"/>
        <w:rPr>
          <w:ins w:id="164" w:author="Apostolis-r00" w:date="2022-08-10T22:04:00Z"/>
        </w:rPr>
      </w:pPr>
      <w:ins w:id="165" w:author="Apostolis-r00" w:date="2022-08-10T22:04:00Z">
        <w:r w:rsidRPr="007542E0">
          <w:t>-</w:t>
        </w:r>
        <w:r w:rsidRPr="007542E0">
          <w:tab/>
        </w:r>
        <w:r>
          <w:t xml:space="preserve">Shall be able to determine whether the UE supports the </w:t>
        </w:r>
      </w:ins>
      <w:ins w:id="166" w:author="Apostolis-r00" w:date="2022-08-10T22:13:00Z">
        <w:r w:rsidR="005E6D6C">
          <w:t xml:space="preserve">MPQUIC-IP </w:t>
        </w:r>
      </w:ins>
      <w:ins w:id="167" w:author="Apostolis-r00" w:date="2022-08-10T22:04:00Z">
        <w:r>
          <w:t>steering functionality and to indicate this to PCF.</w:t>
        </w:r>
      </w:ins>
    </w:p>
    <w:p w14:paraId="616E0F95" w14:textId="7BB898A9" w:rsidR="003B279D" w:rsidRDefault="003B279D" w:rsidP="003B279D">
      <w:pPr>
        <w:pStyle w:val="B1"/>
        <w:rPr>
          <w:ins w:id="168" w:author="Apostolis-r00" w:date="2022-08-10T22:04:00Z"/>
        </w:rPr>
      </w:pPr>
      <w:ins w:id="169" w:author="Apostolis-r00" w:date="2022-08-10T22:04:00Z">
        <w:r>
          <w:t>-</w:t>
        </w:r>
        <w:r>
          <w:tab/>
          <w:t xml:space="preserve">Shall be able to create ATSSS/N4 rules that apply the </w:t>
        </w:r>
      </w:ins>
      <w:ins w:id="170" w:author="Apostolis-r00" w:date="2022-08-10T22:13:00Z">
        <w:r w:rsidR="005E6D6C">
          <w:t xml:space="preserve">MPQUIC-IP </w:t>
        </w:r>
      </w:ins>
      <w:ins w:id="171" w:author="Apostolis-r00" w:date="2022-08-10T22:04:00Z">
        <w:r>
          <w:t>steering functionality, based on the PCC rules received from PCF.</w:t>
        </w:r>
      </w:ins>
    </w:p>
    <w:p w14:paraId="56589F05" w14:textId="7E216BF6" w:rsidR="003B279D" w:rsidRPr="007542E0" w:rsidRDefault="003B279D" w:rsidP="003B279D">
      <w:pPr>
        <w:pStyle w:val="B1"/>
        <w:rPr>
          <w:ins w:id="172" w:author="Apostolis-r00" w:date="2022-08-10T22:04:00Z"/>
        </w:rPr>
      </w:pPr>
      <w:ins w:id="173" w:author="Apostolis-r00" w:date="2022-08-10T22:04:00Z">
        <w:r>
          <w:t>-</w:t>
        </w:r>
        <w:r>
          <w:tab/>
          <w:t xml:space="preserve">Shall be able to select a UPF that supports the </w:t>
        </w:r>
      </w:ins>
      <w:ins w:id="174" w:author="Apostolis-r00" w:date="2022-08-10T22:13:00Z">
        <w:r w:rsidR="005E6D6C">
          <w:t xml:space="preserve">MPQUIC-IP </w:t>
        </w:r>
      </w:ins>
      <w:ins w:id="175" w:author="Apostolis-r00" w:date="2022-08-10T22:04:00Z">
        <w:r>
          <w:t>steering functionality.</w:t>
        </w:r>
      </w:ins>
    </w:p>
    <w:p w14:paraId="20D97622" w14:textId="77777777" w:rsidR="003B279D" w:rsidRPr="007542E0" w:rsidRDefault="003B279D" w:rsidP="003B279D">
      <w:pPr>
        <w:rPr>
          <w:ins w:id="176" w:author="Apostolis-r00" w:date="2022-08-10T22:04:00Z"/>
        </w:rPr>
      </w:pPr>
      <w:ins w:id="177" w:author="Apostolis-r00" w:date="2022-08-10T22:04:00Z">
        <w:r>
          <w:t>PCF</w:t>
        </w:r>
      </w:ins>
    </w:p>
    <w:p w14:paraId="5195BEBB" w14:textId="72549626" w:rsidR="003B279D" w:rsidRPr="007542E0" w:rsidRDefault="003B279D" w:rsidP="003B279D">
      <w:pPr>
        <w:pStyle w:val="B1"/>
        <w:rPr>
          <w:ins w:id="178" w:author="Apostolis-r00" w:date="2022-08-10T22:04:00Z"/>
        </w:rPr>
      </w:pPr>
      <w:ins w:id="179" w:author="Apostolis-r00" w:date="2022-08-10T22:04:00Z">
        <w:r w:rsidRPr="007542E0">
          <w:t>-</w:t>
        </w:r>
        <w:r w:rsidRPr="007542E0">
          <w:tab/>
        </w:r>
        <w:r>
          <w:t xml:space="preserve">If it is informed from SMF that the UE supports the </w:t>
        </w:r>
      </w:ins>
      <w:ins w:id="180" w:author="Apostolis-r00" w:date="2022-08-10T22:13:00Z">
        <w:r w:rsidR="005E6D6C">
          <w:t xml:space="preserve">MPQUIC-IP </w:t>
        </w:r>
      </w:ins>
      <w:ins w:id="181" w:author="Apostolis-r00" w:date="2022-08-10T22:04:00Z">
        <w:r>
          <w:t xml:space="preserve">steering functionality, then it shall be able to determine which </w:t>
        </w:r>
      </w:ins>
      <w:ins w:id="182" w:author="Apostolis-r00" w:date="2022-08-10T22:40:00Z">
        <w:r w:rsidR="007C3087">
          <w:t>IP flow</w:t>
        </w:r>
      </w:ins>
      <w:ins w:id="183" w:author="Apostolis-r00" w:date="2022-08-10T22:04:00Z">
        <w:r>
          <w:t xml:space="preserve">s should be steered with the </w:t>
        </w:r>
      </w:ins>
      <w:ins w:id="184" w:author="Apostolis-r00" w:date="2022-08-10T22:13:00Z">
        <w:r w:rsidR="005E6D6C">
          <w:t xml:space="preserve">MPQUIC-IP </w:t>
        </w:r>
      </w:ins>
      <w:ins w:id="185" w:author="Apostolis-r00" w:date="2022-08-10T22:04:00Z">
        <w:r>
          <w:t xml:space="preserve">steering functionality. For each </w:t>
        </w:r>
      </w:ins>
      <w:ins w:id="186" w:author="Apostolis-r00" w:date="2022-08-10T22:40:00Z">
        <w:r w:rsidR="007C3087">
          <w:t>IP flow</w:t>
        </w:r>
      </w:ins>
      <w:ins w:id="187" w:author="Apostolis-r00" w:date="2022-08-10T22:04:00Z">
        <w:r>
          <w:t>, it shall be able to indicate a steering mode and a transport mode (e.g., stream mode or datagram mode 1/2).</w:t>
        </w:r>
      </w:ins>
    </w:p>
    <w:p w14:paraId="78C2F79A" w14:textId="77777777" w:rsidR="003B279D" w:rsidRDefault="003B279D" w:rsidP="003B279D">
      <w:pPr>
        <w:rPr>
          <w:ins w:id="188" w:author="Apostolis-r00" w:date="2022-08-10T22:04:00Z"/>
        </w:rPr>
      </w:pPr>
      <w:ins w:id="189" w:author="Apostolis-r00" w:date="2022-08-10T22:04:00Z">
        <w:r>
          <w:t>UPF</w:t>
        </w:r>
      </w:ins>
    </w:p>
    <w:p w14:paraId="6AA1CFD2" w14:textId="2FC90B94" w:rsidR="003B279D" w:rsidRDefault="003B279D" w:rsidP="003B279D">
      <w:pPr>
        <w:pStyle w:val="B1"/>
        <w:rPr>
          <w:ins w:id="190" w:author="Apostolis-r00" w:date="2022-08-10T22:04:00Z"/>
        </w:rPr>
      </w:pPr>
      <w:ins w:id="191" w:author="Apostolis-r00" w:date="2022-08-10T22:04:00Z">
        <w:r w:rsidRPr="007542E0">
          <w:t>-</w:t>
        </w:r>
        <w:r w:rsidRPr="007542E0">
          <w:tab/>
        </w:r>
        <w:r>
          <w:t>Shall be able to support the MPQUIC</w:t>
        </w:r>
      </w:ins>
      <w:ins w:id="192" w:author="Apostolis-r00" w:date="2022-08-10T22:11:00Z">
        <w:r w:rsidR="005E6D6C">
          <w:t>-IP</w:t>
        </w:r>
      </w:ins>
      <w:ins w:id="193" w:author="Apostolis-r00" w:date="2022-08-10T22:04:00Z">
        <w:r>
          <w:t xml:space="preserve"> steering functionality defined in clause </w:t>
        </w:r>
      </w:ins>
      <w:ins w:id="194" w:author="Apostolis-r00" w:date="2022-08-10T22:06:00Z">
        <w:r>
          <w:t>6.12</w:t>
        </w:r>
      </w:ins>
      <w:ins w:id="195" w:author="Apostolis-r00" w:date="2022-08-10T22:04:00Z">
        <w:r>
          <w:t xml:space="preserve"> for steering the </w:t>
        </w:r>
      </w:ins>
      <w:ins w:id="196" w:author="Apostolis-r00" w:date="2022-08-10T22:40:00Z">
        <w:r w:rsidR="007C3087">
          <w:t>IP flow</w:t>
        </w:r>
      </w:ins>
      <w:ins w:id="197" w:author="Apostolis-r00" w:date="2022-08-10T22:04:00Z">
        <w:r>
          <w:t xml:space="preserve">s indicated in the received N4 rules. For each </w:t>
        </w:r>
      </w:ins>
      <w:ins w:id="198" w:author="Apostolis-r00" w:date="2022-08-10T22:40:00Z">
        <w:r w:rsidR="007C3087">
          <w:t>IP flow</w:t>
        </w:r>
      </w:ins>
      <w:ins w:id="199" w:author="Apostolis-r00" w:date="2022-08-10T22:04:00Z">
        <w:r>
          <w:t>, it should apply the transport mode (e.g., stream mode or datagram mode 1/2) indicated in the received N4 rules.</w:t>
        </w:r>
      </w:ins>
    </w:p>
    <w:p w14:paraId="5CAE9550" w14:textId="77777777" w:rsidR="003B279D" w:rsidRDefault="003B279D" w:rsidP="003B279D">
      <w:pPr>
        <w:rPr>
          <w:ins w:id="200" w:author="Apostolis-r00" w:date="2022-08-10T22:04:00Z"/>
        </w:rPr>
      </w:pPr>
      <w:ins w:id="201" w:author="Apostolis-r00" w:date="2022-08-10T22:04:00Z">
        <w:r>
          <w:t>UE</w:t>
        </w:r>
      </w:ins>
    </w:p>
    <w:p w14:paraId="30A2F8BA" w14:textId="09869D9F" w:rsidR="003B279D" w:rsidRDefault="003B279D" w:rsidP="003B279D">
      <w:pPr>
        <w:pStyle w:val="B1"/>
        <w:rPr>
          <w:ins w:id="202" w:author="Apostolis-r00" w:date="2022-08-10T22:04:00Z"/>
        </w:rPr>
      </w:pPr>
      <w:ins w:id="203" w:author="Apostolis-r00" w:date="2022-08-10T22:04:00Z">
        <w:r w:rsidRPr="007542E0">
          <w:t>-</w:t>
        </w:r>
        <w:r w:rsidRPr="007542E0">
          <w:tab/>
        </w:r>
        <w:r>
          <w:t xml:space="preserve">Shall be able to indicate in the PDU Session Establishment Request that is supports the </w:t>
        </w:r>
      </w:ins>
      <w:ins w:id="204" w:author="Apostolis-r00" w:date="2022-08-10T22:13:00Z">
        <w:r w:rsidR="005E6D6C">
          <w:t xml:space="preserve">MPQUIC-IP </w:t>
        </w:r>
      </w:ins>
      <w:ins w:id="205" w:author="Apostolis-r00" w:date="2022-08-10T22:04:00Z">
        <w:r>
          <w:t>steering functionality.</w:t>
        </w:r>
      </w:ins>
    </w:p>
    <w:p w14:paraId="772CC92A" w14:textId="76AA6C7B" w:rsidR="003B279D" w:rsidRDefault="003B279D" w:rsidP="003B279D">
      <w:pPr>
        <w:pStyle w:val="B1"/>
        <w:rPr>
          <w:ins w:id="206" w:author="Apostolis-r00" w:date="2022-08-10T22:04:00Z"/>
        </w:rPr>
      </w:pPr>
      <w:ins w:id="207" w:author="Apostolis-r00" w:date="2022-08-10T22:04:00Z">
        <w:r>
          <w:t>-</w:t>
        </w:r>
        <w:r>
          <w:tab/>
          <w:t xml:space="preserve">Shall be able to support the </w:t>
        </w:r>
      </w:ins>
      <w:ins w:id="208" w:author="Apostolis-r00" w:date="2022-08-10T22:13:00Z">
        <w:r w:rsidR="005E6D6C">
          <w:t xml:space="preserve">MPQUIC-IP </w:t>
        </w:r>
      </w:ins>
      <w:ins w:id="209" w:author="Apostolis-r00" w:date="2022-08-10T22:04:00Z">
        <w:r>
          <w:t>steering functionality defined in clause 6.1</w:t>
        </w:r>
      </w:ins>
      <w:ins w:id="210" w:author="Apostolis-r00" w:date="2022-08-10T22:06:00Z">
        <w:r>
          <w:t>2</w:t>
        </w:r>
      </w:ins>
      <w:ins w:id="211" w:author="Apostolis-r00" w:date="2022-08-10T22:04:00Z">
        <w:r>
          <w:t xml:space="preserve"> for steering the </w:t>
        </w:r>
      </w:ins>
      <w:ins w:id="212" w:author="Apostolis-r00" w:date="2022-08-10T22:40:00Z">
        <w:r w:rsidR="007C3087">
          <w:t>IP flow</w:t>
        </w:r>
      </w:ins>
      <w:ins w:id="213" w:author="Apostolis-r00" w:date="2022-08-10T22:04:00Z">
        <w:r>
          <w:t xml:space="preserve">s indicated by the received ATSSS rules. For each </w:t>
        </w:r>
      </w:ins>
      <w:ins w:id="214" w:author="Apostolis-r00" w:date="2022-08-10T22:40:00Z">
        <w:r w:rsidR="007C3087">
          <w:t>IP flow</w:t>
        </w:r>
      </w:ins>
      <w:ins w:id="215" w:author="Apostolis-r00" w:date="2022-08-10T22:04:00Z">
        <w:r>
          <w:t>, it should apply the transport mode (e.g., stream mode or datagram mode 1/2) indicated in the received ATSSS rules.</w:t>
        </w:r>
      </w:ins>
    </w:p>
    <w:p w14:paraId="0C2E490C" w14:textId="46413C5B" w:rsidR="003B279D" w:rsidRPr="007542E0" w:rsidRDefault="003B279D" w:rsidP="003B279D">
      <w:pPr>
        <w:rPr>
          <w:ins w:id="216" w:author="Apostolis-r00" w:date="2022-08-10T22:04:00Z"/>
        </w:rPr>
      </w:pPr>
      <w:ins w:id="217" w:author="Apostolis-r00" w:date="2022-08-10T22:04:00Z">
        <w:r>
          <w:lastRenderedPageBreak/>
          <w:t xml:space="preserve">The impact of the MPQUIC-IP steering functionality to </w:t>
        </w:r>
        <w:r w:rsidRPr="007542E0">
          <w:t>IETF</w:t>
        </w:r>
        <w:r>
          <w:t xml:space="preserve"> is the following:</w:t>
        </w:r>
      </w:ins>
    </w:p>
    <w:p w14:paraId="66B4FD57" w14:textId="0DD0FF03" w:rsidR="003B279D" w:rsidRDefault="003B279D" w:rsidP="003B279D">
      <w:pPr>
        <w:pStyle w:val="B1"/>
        <w:rPr>
          <w:ins w:id="218" w:author="Apostolis-r00" w:date="2022-08-10T22:04:00Z"/>
        </w:rPr>
      </w:pPr>
      <w:ins w:id="219" w:author="Apostolis-r00" w:date="2022-08-10T22:04:00Z">
        <w:r w:rsidRPr="007542E0">
          <w:t>-</w:t>
        </w:r>
        <w:r w:rsidRPr="007542E0">
          <w:tab/>
          <w:t>The MP</w:t>
        </w:r>
        <w:r>
          <w:t>QUIC-IP</w:t>
        </w:r>
        <w:r w:rsidRPr="007542E0">
          <w:t xml:space="preserve"> </w:t>
        </w:r>
        <w:r>
          <w:t xml:space="preserve">steering functionality </w:t>
        </w:r>
        <w:r w:rsidRPr="007542E0">
          <w:t>is based on</w:t>
        </w:r>
        <w:r>
          <w:t>:</w:t>
        </w:r>
      </w:ins>
    </w:p>
    <w:p w14:paraId="4867E459" w14:textId="77777777" w:rsidR="003B279D" w:rsidRDefault="003B279D" w:rsidP="003B279D">
      <w:pPr>
        <w:pStyle w:val="B2"/>
        <w:rPr>
          <w:ins w:id="220" w:author="Apostolis-r00" w:date="2022-08-10T22:04:00Z"/>
        </w:rPr>
      </w:pPr>
      <w:ins w:id="221" w:author="Apostolis-r00" w:date="2022-08-10T22:04:00Z">
        <w:r>
          <w:t>a)</w:t>
        </w:r>
        <w:r>
          <w:tab/>
        </w:r>
        <w:r w:rsidRPr="007542E0">
          <w:t>IETF</w:t>
        </w:r>
        <w:r>
          <w:t xml:space="preserve"> RFCs specifying the QUIC protocol [6] – [9] and on </w:t>
        </w:r>
        <w:bookmarkStart w:id="222" w:name="_Hlk110853632"/>
        <w:r w:rsidRPr="007542E0">
          <w:t>draft-</w:t>
        </w:r>
        <w:proofErr w:type="spellStart"/>
        <w:r w:rsidRPr="007542E0">
          <w:t>ietf</w:t>
        </w:r>
        <w:proofErr w:type="spellEnd"/>
        <w:r w:rsidRPr="007542E0">
          <w:t>-</w:t>
        </w:r>
        <w:proofErr w:type="spellStart"/>
        <w:r w:rsidRPr="007542E0">
          <w:t>quic</w:t>
        </w:r>
        <w:proofErr w:type="spellEnd"/>
        <w:r w:rsidRPr="007542E0">
          <w:t>-multipath</w:t>
        </w:r>
        <w:bookmarkEnd w:id="222"/>
        <w:r>
          <w:t xml:space="preserve"> [10] defining QUIC extensions for multipath support; and</w:t>
        </w:r>
      </w:ins>
    </w:p>
    <w:p w14:paraId="54AFF9D4" w14:textId="27FD4B71" w:rsidR="003B279D" w:rsidRDefault="003B279D" w:rsidP="003B279D">
      <w:pPr>
        <w:pStyle w:val="B2"/>
        <w:rPr>
          <w:ins w:id="223" w:author="Apostolis-r00" w:date="2022-08-10T22:04:00Z"/>
          <w:rFonts w:eastAsia="SimSun"/>
        </w:rPr>
      </w:pPr>
      <w:ins w:id="224" w:author="Apostolis-r00" w:date="2022-08-10T22:04:00Z">
        <w:r>
          <w:t>b)</w:t>
        </w:r>
        <w:r>
          <w:tab/>
          <w:t xml:space="preserve">IETF documents defining support for HTTP/3 including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draft-</w:t>
        </w:r>
        <w:proofErr w:type="spellStart"/>
        <w:r>
          <w:rPr>
            <w:rFonts w:eastAsia="SimSun"/>
          </w:rPr>
          <w:t>ietf</w:t>
        </w:r>
        <w:proofErr w:type="spellEnd"/>
        <w:r>
          <w:rPr>
            <w:rFonts w:eastAsia="SimSun"/>
          </w:rPr>
          <w:t>-masque-connect-</w:t>
        </w:r>
      </w:ins>
      <w:proofErr w:type="spellStart"/>
      <w:ins w:id="225" w:author="Apostolis-r00" w:date="2022-08-10T22:05:00Z">
        <w:r>
          <w:rPr>
            <w:rFonts w:eastAsia="SimSun"/>
          </w:rPr>
          <w:t>i</w:t>
        </w:r>
      </w:ins>
      <w:ins w:id="226" w:author="Apostolis-r00" w:date="2022-08-10T22:04:00Z">
        <w:r>
          <w:rPr>
            <w:rFonts w:eastAsia="SimSun"/>
          </w:rPr>
          <w:t>p</w:t>
        </w:r>
        <w:proofErr w:type="spellEnd"/>
        <w:r>
          <w:rPr>
            <w:rFonts w:eastAsia="SimSun"/>
          </w:rPr>
          <w:t xml:space="preserve"> [</w:t>
        </w:r>
      </w:ins>
      <w:ins w:id="227" w:author="Apostolis-r00" w:date="2022-08-10T22:05:00Z">
        <w:r>
          <w:rPr>
            <w:rFonts w:eastAsia="SimSun"/>
          </w:rPr>
          <w:t>31</w:t>
        </w:r>
      </w:ins>
      <w:ins w:id="228" w:author="Apostolis-r00" w:date="2022-08-10T22:04:00Z">
        <w:r>
          <w:rPr>
            <w:rFonts w:eastAsia="SimSun"/>
          </w:rPr>
          <w:t>] for supporting UDP proxying over HTTP, draft-ietf-masque-h3-datagram [29] for supporting HTTP datagrams and draft-ietf-httpbis-h3-websockets [30] for supporting Extended CONNECT.</w:t>
        </w:r>
      </w:ins>
    </w:p>
    <w:p w14:paraId="7E102F80" w14:textId="53EEA325" w:rsidR="003B279D" w:rsidRDefault="003B279D" w:rsidP="003B279D">
      <w:pPr>
        <w:pStyle w:val="B1"/>
        <w:rPr>
          <w:ins w:id="229" w:author="Apostolis-r00" w:date="2022-08-10T22:04:00Z"/>
        </w:rPr>
      </w:pPr>
      <w:ins w:id="230" w:author="Apostolis-r00" w:date="2022-08-10T22:04:00Z">
        <w:r>
          <w:t>The MPQUIC</w:t>
        </w:r>
      </w:ins>
      <w:ins w:id="231" w:author="Apostolis-r00" w:date="2022-08-10T22:05:00Z">
        <w:r>
          <w:t>-IP</w:t>
        </w:r>
      </w:ins>
      <w:ins w:id="232" w:author="Apostolis-r00" w:date="2022-08-10T22:04:00Z">
        <w:r>
          <w:t xml:space="preserve"> steering functionality does not require changes to any of the above documents.</w:t>
        </w:r>
      </w:ins>
    </w:p>
    <w:p w14:paraId="4DFB3A82" w14:textId="77777777" w:rsidR="003B279D" w:rsidRPr="007542E0" w:rsidRDefault="003B279D" w:rsidP="003B279D">
      <w:pPr>
        <w:pStyle w:val="B1"/>
        <w:rPr>
          <w:ins w:id="233" w:author="Apostolis-r00" w:date="2022-08-10T22:04:00Z"/>
        </w:rPr>
      </w:pPr>
      <w:ins w:id="234" w:author="Apostolis-r00" w:date="2022-08-10T22:04:00Z">
        <w:r>
          <w:t>-</w:t>
        </w:r>
        <w:r>
          <w:tab/>
          <w:t>A new QUIC transport parameter must be defined by 3GPP and registered with IANA. This transport parameter associates a QUIC connection with a QoS flow.</w:t>
        </w:r>
      </w:ins>
    </w:p>
    <w:bookmarkEnd w:id="54"/>
    <w:p w14:paraId="0FE91FE5" w14:textId="2E67BB5C" w:rsidR="004A2446" w:rsidRPr="00641B93" w:rsidRDefault="004A2446">
      <w:pPr>
        <w:rPr>
          <w:ins w:id="235" w:author="Apostolis-r00" w:date="2022-08-04T19:17:00Z"/>
          <w:rStyle w:val="EditorsNoteCharChar"/>
          <w:color w:val="000000"/>
          <w:rPrChange w:id="236" w:author="Apostolis-r00" w:date="2022-08-10T11:28:00Z">
            <w:rPr>
              <w:ins w:id="237" w:author="Apostolis-r00" w:date="2022-08-04T19:17:00Z"/>
              <w:lang w:eastAsia="zh-CN"/>
            </w:rPr>
          </w:rPrChange>
        </w:rPr>
        <w:pPrChange w:id="238" w:author="Apostolis-r00" w:date="2022-08-10T11:28:00Z">
          <w:pPr>
            <w:pStyle w:val="B1"/>
            <w:ind w:left="0" w:firstLine="0"/>
          </w:pPr>
        </w:pPrChange>
      </w:pPr>
    </w:p>
    <w:bookmarkEnd w:id="0"/>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2"/>
      <w:headerReference w:type="default" r:id="rId23"/>
      <w:footerReference w:type="even" r:id="rId24"/>
      <w:footerReference w:type="default" r:id="rId25"/>
      <w:headerReference w:type="first" r:id="rId26"/>
      <w:footerReference w:type="firs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D545B7" w14:textId="77777777" w:rsidR="000C7075" w:rsidRDefault="000C7075">
      <w:r>
        <w:separator/>
      </w:r>
    </w:p>
    <w:p w14:paraId="7EE046AF" w14:textId="77777777" w:rsidR="000C7075" w:rsidRDefault="000C7075"/>
  </w:endnote>
  <w:endnote w:type="continuationSeparator" w:id="0">
    <w:p w14:paraId="338ED288" w14:textId="77777777" w:rsidR="000C7075" w:rsidRDefault="000C7075">
      <w:r>
        <w:continuationSeparator/>
      </w:r>
    </w:p>
    <w:p w14:paraId="092F7344" w14:textId="77777777" w:rsidR="000C7075" w:rsidRDefault="000C70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7750E3" w14:textId="77777777" w:rsidR="000C7075" w:rsidRDefault="000C7075">
      <w:r>
        <w:separator/>
      </w:r>
    </w:p>
    <w:p w14:paraId="1366BC41" w14:textId="77777777" w:rsidR="000C7075" w:rsidRDefault="000C7075"/>
  </w:footnote>
  <w:footnote w:type="continuationSeparator" w:id="0">
    <w:p w14:paraId="220AEF28" w14:textId="77777777" w:rsidR="000C7075" w:rsidRDefault="000C7075">
      <w:r>
        <w:continuationSeparator/>
      </w:r>
    </w:p>
    <w:p w14:paraId="18858BAE" w14:textId="77777777" w:rsidR="000C7075" w:rsidRDefault="000C70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BEB8F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DA11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A94F71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1C8EC68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316CB6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30E535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480B1C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96A4A9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86AA5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4426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0">
    <w15:presenceInfo w15:providerId="None" w15:userId="Apostolis-r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395"/>
    <w:rsid w:val="00003C14"/>
    <w:rsid w:val="000045C0"/>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2C"/>
    <w:rsid w:val="000A0C03"/>
    <w:rsid w:val="000A2D97"/>
    <w:rsid w:val="000A3260"/>
    <w:rsid w:val="000A3BF2"/>
    <w:rsid w:val="000A45A4"/>
    <w:rsid w:val="000A4706"/>
    <w:rsid w:val="000A4D0C"/>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4B3C"/>
    <w:rsid w:val="000C52B4"/>
    <w:rsid w:val="000C5402"/>
    <w:rsid w:val="000C551F"/>
    <w:rsid w:val="000C673A"/>
    <w:rsid w:val="000C7075"/>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55CD"/>
    <w:rsid w:val="000F5BA2"/>
    <w:rsid w:val="000F67AC"/>
    <w:rsid w:val="0010021C"/>
    <w:rsid w:val="00102DDF"/>
    <w:rsid w:val="001036A5"/>
    <w:rsid w:val="001038DA"/>
    <w:rsid w:val="00103CA3"/>
    <w:rsid w:val="001046E0"/>
    <w:rsid w:val="001046EC"/>
    <w:rsid w:val="0010479C"/>
    <w:rsid w:val="0010609F"/>
    <w:rsid w:val="00107A57"/>
    <w:rsid w:val="001125A1"/>
    <w:rsid w:val="001143F8"/>
    <w:rsid w:val="00114F2A"/>
    <w:rsid w:val="00115BFB"/>
    <w:rsid w:val="00115CB2"/>
    <w:rsid w:val="001164CC"/>
    <w:rsid w:val="001168F8"/>
    <w:rsid w:val="00116A9D"/>
    <w:rsid w:val="001177E0"/>
    <w:rsid w:val="001208AE"/>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79D9"/>
    <w:rsid w:val="001605AB"/>
    <w:rsid w:val="00160637"/>
    <w:rsid w:val="00160AA6"/>
    <w:rsid w:val="00160D48"/>
    <w:rsid w:val="001610A0"/>
    <w:rsid w:val="0016287A"/>
    <w:rsid w:val="00162C2E"/>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EA0"/>
    <w:rsid w:val="001E5077"/>
    <w:rsid w:val="001E6167"/>
    <w:rsid w:val="001E6F38"/>
    <w:rsid w:val="001F0366"/>
    <w:rsid w:val="001F0649"/>
    <w:rsid w:val="001F0B49"/>
    <w:rsid w:val="001F0EA4"/>
    <w:rsid w:val="001F2981"/>
    <w:rsid w:val="001F2CC2"/>
    <w:rsid w:val="001F32D8"/>
    <w:rsid w:val="001F41D4"/>
    <w:rsid w:val="001F4A9A"/>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1D0F"/>
    <w:rsid w:val="003B1DEA"/>
    <w:rsid w:val="003B279D"/>
    <w:rsid w:val="003B29CF"/>
    <w:rsid w:val="003B3621"/>
    <w:rsid w:val="003B367D"/>
    <w:rsid w:val="003B3D1E"/>
    <w:rsid w:val="003B48AF"/>
    <w:rsid w:val="003B4ADF"/>
    <w:rsid w:val="003B57D5"/>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7CE"/>
    <w:rsid w:val="00401F16"/>
    <w:rsid w:val="0040245B"/>
    <w:rsid w:val="00402628"/>
    <w:rsid w:val="004030AF"/>
    <w:rsid w:val="0040425C"/>
    <w:rsid w:val="00406120"/>
    <w:rsid w:val="004067BA"/>
    <w:rsid w:val="0041169A"/>
    <w:rsid w:val="00412392"/>
    <w:rsid w:val="00413367"/>
    <w:rsid w:val="00413FB5"/>
    <w:rsid w:val="004148F3"/>
    <w:rsid w:val="00415A82"/>
    <w:rsid w:val="00416D6F"/>
    <w:rsid w:val="00420457"/>
    <w:rsid w:val="00420BEE"/>
    <w:rsid w:val="0042148F"/>
    <w:rsid w:val="00422BDE"/>
    <w:rsid w:val="004233BD"/>
    <w:rsid w:val="004238FD"/>
    <w:rsid w:val="004252E2"/>
    <w:rsid w:val="00425C73"/>
    <w:rsid w:val="00426032"/>
    <w:rsid w:val="004300F4"/>
    <w:rsid w:val="00431D0F"/>
    <w:rsid w:val="00434D93"/>
    <w:rsid w:val="00434DC3"/>
    <w:rsid w:val="0043532B"/>
    <w:rsid w:val="00436850"/>
    <w:rsid w:val="00436A7A"/>
    <w:rsid w:val="00437331"/>
    <w:rsid w:val="00440983"/>
    <w:rsid w:val="0044163A"/>
    <w:rsid w:val="00441CA4"/>
    <w:rsid w:val="00442713"/>
    <w:rsid w:val="00443523"/>
    <w:rsid w:val="004443C3"/>
    <w:rsid w:val="00444C77"/>
    <w:rsid w:val="00444C93"/>
    <w:rsid w:val="00445F27"/>
    <w:rsid w:val="00446380"/>
    <w:rsid w:val="00446595"/>
    <w:rsid w:val="0044687F"/>
    <w:rsid w:val="00446F59"/>
    <w:rsid w:val="00447858"/>
    <w:rsid w:val="00447CC8"/>
    <w:rsid w:val="00450A65"/>
    <w:rsid w:val="00450A77"/>
    <w:rsid w:val="00450FD7"/>
    <w:rsid w:val="0045147C"/>
    <w:rsid w:val="00451CC8"/>
    <w:rsid w:val="004552D0"/>
    <w:rsid w:val="004557FB"/>
    <w:rsid w:val="00456138"/>
    <w:rsid w:val="004564FC"/>
    <w:rsid w:val="00461F7A"/>
    <w:rsid w:val="004622FF"/>
    <w:rsid w:val="0046398B"/>
    <w:rsid w:val="00464A63"/>
    <w:rsid w:val="004650D5"/>
    <w:rsid w:val="00465D0B"/>
    <w:rsid w:val="00466128"/>
    <w:rsid w:val="004678BE"/>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2106"/>
    <w:rsid w:val="005321BB"/>
    <w:rsid w:val="005338E0"/>
    <w:rsid w:val="005349A6"/>
    <w:rsid w:val="005357FB"/>
    <w:rsid w:val="00535A8D"/>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6D6C"/>
    <w:rsid w:val="005E706D"/>
    <w:rsid w:val="005E7DED"/>
    <w:rsid w:val="005F1C0E"/>
    <w:rsid w:val="005F2146"/>
    <w:rsid w:val="005F2D8A"/>
    <w:rsid w:val="005F2F9E"/>
    <w:rsid w:val="005F31F6"/>
    <w:rsid w:val="005F40D0"/>
    <w:rsid w:val="005F4EBA"/>
    <w:rsid w:val="005F6ECF"/>
    <w:rsid w:val="00600E47"/>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6B56"/>
    <w:rsid w:val="00617B2B"/>
    <w:rsid w:val="00617FAD"/>
    <w:rsid w:val="00620952"/>
    <w:rsid w:val="00620A98"/>
    <w:rsid w:val="00620C73"/>
    <w:rsid w:val="00621049"/>
    <w:rsid w:val="00622421"/>
    <w:rsid w:val="00625D87"/>
    <w:rsid w:val="00626B20"/>
    <w:rsid w:val="00626FA4"/>
    <w:rsid w:val="006306D7"/>
    <w:rsid w:val="00630C4C"/>
    <w:rsid w:val="00632557"/>
    <w:rsid w:val="00635769"/>
    <w:rsid w:val="00637872"/>
    <w:rsid w:val="00641A67"/>
    <w:rsid w:val="00641B93"/>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77EB2"/>
    <w:rsid w:val="007808FE"/>
    <w:rsid w:val="00781394"/>
    <w:rsid w:val="00781D2F"/>
    <w:rsid w:val="0078214C"/>
    <w:rsid w:val="00782416"/>
    <w:rsid w:val="00783238"/>
    <w:rsid w:val="0078481F"/>
    <w:rsid w:val="0078564D"/>
    <w:rsid w:val="00785C79"/>
    <w:rsid w:val="00786487"/>
    <w:rsid w:val="00790B65"/>
    <w:rsid w:val="00792BA0"/>
    <w:rsid w:val="00792E14"/>
    <w:rsid w:val="00793194"/>
    <w:rsid w:val="00793736"/>
    <w:rsid w:val="00795400"/>
    <w:rsid w:val="007971DD"/>
    <w:rsid w:val="0079727A"/>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087"/>
    <w:rsid w:val="007C3BD3"/>
    <w:rsid w:val="007C3C98"/>
    <w:rsid w:val="007C40D8"/>
    <w:rsid w:val="007C50FA"/>
    <w:rsid w:val="007C5D63"/>
    <w:rsid w:val="007C6A64"/>
    <w:rsid w:val="007D03E0"/>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E45"/>
    <w:rsid w:val="007F6238"/>
    <w:rsid w:val="007F695B"/>
    <w:rsid w:val="0080195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DE8"/>
    <w:rsid w:val="008F127D"/>
    <w:rsid w:val="008F1683"/>
    <w:rsid w:val="008F1AFE"/>
    <w:rsid w:val="008F24FB"/>
    <w:rsid w:val="008F4077"/>
    <w:rsid w:val="008F4441"/>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04C3"/>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645B"/>
    <w:rsid w:val="00A16813"/>
    <w:rsid w:val="00A175F9"/>
    <w:rsid w:val="00A2018E"/>
    <w:rsid w:val="00A20A5C"/>
    <w:rsid w:val="00A22C3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78E"/>
    <w:rsid w:val="00B021C0"/>
    <w:rsid w:val="00B0234D"/>
    <w:rsid w:val="00B02AA5"/>
    <w:rsid w:val="00B04A2C"/>
    <w:rsid w:val="00B04B13"/>
    <w:rsid w:val="00B04FD3"/>
    <w:rsid w:val="00B0620A"/>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89F"/>
    <w:rsid w:val="00B72012"/>
    <w:rsid w:val="00B723CC"/>
    <w:rsid w:val="00B73BA5"/>
    <w:rsid w:val="00B74632"/>
    <w:rsid w:val="00B76918"/>
    <w:rsid w:val="00B77491"/>
    <w:rsid w:val="00B81969"/>
    <w:rsid w:val="00B82B9B"/>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4437"/>
    <w:rsid w:val="00C84FF4"/>
    <w:rsid w:val="00C85044"/>
    <w:rsid w:val="00C86F3D"/>
    <w:rsid w:val="00C876C3"/>
    <w:rsid w:val="00C87B7D"/>
    <w:rsid w:val="00C92199"/>
    <w:rsid w:val="00C96C41"/>
    <w:rsid w:val="00C976C4"/>
    <w:rsid w:val="00C97809"/>
    <w:rsid w:val="00CA0259"/>
    <w:rsid w:val="00CA0C1D"/>
    <w:rsid w:val="00CA13D3"/>
    <w:rsid w:val="00CA1A45"/>
    <w:rsid w:val="00CA1E81"/>
    <w:rsid w:val="00CA2A6D"/>
    <w:rsid w:val="00CA38D9"/>
    <w:rsid w:val="00CA3E5E"/>
    <w:rsid w:val="00CA5989"/>
    <w:rsid w:val="00CA5D6C"/>
    <w:rsid w:val="00CA5EB2"/>
    <w:rsid w:val="00CB00BE"/>
    <w:rsid w:val="00CB0BAA"/>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6388"/>
    <w:rsid w:val="00CF7EEC"/>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24E8"/>
    <w:rsid w:val="00E2359D"/>
    <w:rsid w:val="00E23A74"/>
    <w:rsid w:val="00E24D92"/>
    <w:rsid w:val="00E2792F"/>
    <w:rsid w:val="00E3055A"/>
    <w:rsid w:val="00E31334"/>
    <w:rsid w:val="00E31D7F"/>
    <w:rsid w:val="00E32EFF"/>
    <w:rsid w:val="00E33890"/>
    <w:rsid w:val="00E34619"/>
    <w:rsid w:val="00E3524E"/>
    <w:rsid w:val="00E363AB"/>
    <w:rsid w:val="00E363C1"/>
    <w:rsid w:val="00E37FFA"/>
    <w:rsid w:val="00E418EE"/>
    <w:rsid w:val="00E4231E"/>
    <w:rsid w:val="00E43246"/>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B04"/>
    <w:rsid w:val="00E73211"/>
    <w:rsid w:val="00E733DE"/>
    <w:rsid w:val="00E73813"/>
    <w:rsid w:val="00E744A2"/>
    <w:rsid w:val="00E7500F"/>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DB3"/>
    <w:rsid w:val="00F71736"/>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6A37"/>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1927</TotalTime>
  <Pages>12</Pages>
  <Words>4601</Words>
  <Characters>26231</Characters>
  <Application>Microsoft Office Word</Application>
  <DocSecurity>0</DocSecurity>
  <Lines>218</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30771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Apostolis-r00</cp:lastModifiedBy>
  <cp:revision>135</cp:revision>
  <cp:lastPrinted>2014-09-10T09:04:00Z</cp:lastPrinted>
  <dcterms:created xsi:type="dcterms:W3CDTF">2022-04-08T14:14:00Z</dcterms:created>
  <dcterms:modified xsi:type="dcterms:W3CDTF">2022-08-10T19:52:00Z</dcterms:modified>
</cp:coreProperties>
</file>